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Οι αναπληρωτές εκπαιδευτικοί δικαιούνται τις παρακάτω άδειες για κάθε περίπτωση:</w: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Κανονική Άδεια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7 εργάσιμες ημέρες (κατά τη διάρκεια της σύμβασης)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5" w:tgtFrame="_blank" w:history="1">
        <w:r w:rsidRPr="00CD7E06">
          <w:rPr>
            <w:rFonts w:ascii="Arial" w:eastAsia="Times New Roman" w:hAnsi="Arial" w:cs="Arial"/>
            <w:color w:val="12355C"/>
            <w:sz w:val="23"/>
            <w:u w:val="single"/>
            <w:lang w:eastAsia="el-GR"/>
          </w:rPr>
          <w:t xml:space="preserve">παρ.8, άρθρο 20, </w:t>
        </w:r>
        <w:proofErr w:type="spellStart"/>
        <w:r w:rsidRPr="00CD7E06">
          <w:rPr>
            <w:rFonts w:ascii="Arial" w:eastAsia="Times New Roman" w:hAnsi="Arial" w:cs="Arial"/>
            <w:color w:val="12355C"/>
            <w:sz w:val="23"/>
            <w:u w:val="single"/>
            <w:lang w:eastAsia="el-GR"/>
          </w:rPr>
          <w:t>π.δ</w:t>
        </w:r>
        <w:proofErr w:type="spellEnd"/>
        <w:r w:rsidRPr="00CD7E06">
          <w:rPr>
            <w:rFonts w:ascii="Arial" w:eastAsia="Times New Roman" w:hAnsi="Arial" w:cs="Arial"/>
            <w:color w:val="12355C"/>
            <w:sz w:val="23"/>
            <w:u w:val="single"/>
            <w:lang w:eastAsia="el-GR"/>
          </w:rPr>
          <w:t>. 410/88</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Για λόγους εξαιρετικής ανάγκης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Δεν απαιτείται προϋπηρεσία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«Οι διατάξεις των προηγουμένων παραγράφων δεν έχουν εφαρμογή στους εκπαιδευτικούς λειτουργούς με σχέση εργασίας ιδιωτικού δικαίου, καθώς και στους μισθωτούς που δικαιούνται κατά τις κείμενες διατάξεις διακοπές εργασίες. Στους πιο πάνω μπορεί να χορηγηθεί κανονική άδεια απουσίας με αποδοχές για 7 το πολύ εργάσιμες ημέρες κατ’ έτος για λόγους εξαιρετικής ανάγκης.»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25"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Αναρρωτική Άδεια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xml:space="preserve"> 15 ημερολογιακές ημέρες (+15 επιπλέον ημερολογιακές ημέρες για </w:t>
      </w:r>
      <w:proofErr w:type="spellStart"/>
      <w:r w:rsidRPr="00CD7E06">
        <w:rPr>
          <w:rFonts w:ascii="Arial" w:eastAsia="Times New Roman" w:hAnsi="Arial" w:cs="Arial"/>
          <w:color w:val="666666"/>
          <w:sz w:val="23"/>
          <w:szCs w:val="23"/>
          <w:lang w:eastAsia="el-GR"/>
        </w:rPr>
        <w:t>δυσίατα</w:t>
      </w:r>
      <w:proofErr w:type="spellEnd"/>
      <w:r w:rsidRPr="00CD7E06">
        <w:rPr>
          <w:rFonts w:ascii="Arial" w:eastAsia="Times New Roman" w:hAnsi="Arial" w:cs="Arial"/>
          <w:color w:val="666666"/>
          <w:sz w:val="23"/>
          <w:szCs w:val="23"/>
          <w:lang w:eastAsia="el-GR"/>
        </w:rPr>
        <w:t xml:space="preserve"> νοσήματα)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άρθρα 657 και 658 Α.Κ.(π.δ.456/1984), </w:t>
      </w:r>
      <w:hyperlink r:id="rId6" w:history="1">
        <w:r w:rsidRPr="00CD7E06">
          <w:rPr>
            <w:rFonts w:ascii="Arial" w:eastAsia="Times New Roman" w:hAnsi="Arial" w:cs="Arial"/>
            <w:color w:val="12355C"/>
            <w:sz w:val="23"/>
            <w:u w:val="single"/>
            <w:lang w:eastAsia="el-GR"/>
          </w:rPr>
          <w:t>άρθρο 11, ν.2874/2000</w:t>
        </w:r>
      </w:hyperlink>
      <w:r w:rsidRPr="00CD7E06">
        <w:rPr>
          <w:rFonts w:ascii="Arial" w:eastAsia="Times New Roman" w:hAnsi="Arial" w:cs="Arial"/>
          <w:color w:val="666666"/>
          <w:sz w:val="23"/>
          <w:szCs w:val="23"/>
          <w:lang w:eastAsia="el-GR"/>
        </w:rPr>
        <w:t xml:space="preserve"> Εγκύκλιος αρ.79/14-7-1999 ΙΚΑ, Έγγραφο </w:t>
      </w:r>
      <w:proofErr w:type="spellStart"/>
      <w:r w:rsidRPr="00CD7E06">
        <w:rPr>
          <w:rFonts w:ascii="Arial" w:eastAsia="Times New Roman" w:hAnsi="Arial" w:cs="Arial"/>
          <w:color w:val="666666"/>
          <w:sz w:val="23"/>
          <w:szCs w:val="23"/>
          <w:lang w:eastAsia="el-GR"/>
        </w:rPr>
        <w:t>αρ.πρωτ</w:t>
      </w:r>
      <w:proofErr w:type="spellEnd"/>
      <w:r w:rsidRPr="00CD7E06">
        <w:rPr>
          <w:rFonts w:ascii="Arial" w:eastAsia="Times New Roman" w:hAnsi="Arial" w:cs="Arial"/>
          <w:color w:val="666666"/>
          <w:sz w:val="23"/>
          <w:szCs w:val="23"/>
          <w:lang w:eastAsia="el-GR"/>
        </w:rPr>
        <w:t>. Π06/40/29-04-2013 ΙΚΑ παρ.5, </w:t>
      </w:r>
      <w:hyperlink r:id="rId7" w:tgtFrame="_blank" w:history="1">
        <w:r w:rsidRPr="00CD7E06">
          <w:rPr>
            <w:rFonts w:ascii="Arial" w:eastAsia="Times New Roman" w:hAnsi="Arial" w:cs="Arial"/>
            <w:color w:val="12355C"/>
            <w:sz w:val="23"/>
            <w:u w:val="single"/>
            <w:lang w:eastAsia="el-GR"/>
          </w:rPr>
          <w:t>άρθρο 70, ν.4485/2017</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Εγκύκλιος 54 ΕΦΚΑ (ΑΔΑ: Ω3Π46ΜΑΠΣ-ΚΞΣ) – 23/9/2021: </w:t>
      </w:r>
      <w:hyperlink r:id="rId8" w:tgtFrame="_blank" w:history="1">
        <w:r w:rsidRPr="00CD7E06">
          <w:rPr>
            <w:rFonts w:ascii="Arial" w:eastAsia="Times New Roman" w:hAnsi="Arial" w:cs="Arial"/>
            <w:color w:val="12355C"/>
            <w:sz w:val="23"/>
            <w:u w:val="single"/>
            <w:lang w:eastAsia="el-GR"/>
          </w:rPr>
          <w:t>Καθορισμός αρμόδιων υγειονομικών οργάνων για τη χορήγηση παροχών σε χρήμα</w:t>
        </w:r>
      </w:hyperlink>
      <w:r w:rsidRPr="00CD7E06">
        <w:rPr>
          <w:rFonts w:ascii="Arial" w:eastAsia="Times New Roman" w:hAnsi="Arial" w:cs="Arial"/>
          <w:color w:val="666666"/>
          <w:sz w:val="23"/>
          <w:szCs w:val="23"/>
          <w:lang w:eastAsia="el-GR"/>
        </w:rPr>
        <w:t> (αφορά ποιοι μπορούν να βεβαιώσουν την ασθένεια, ημερομηνία τοκετού, κλπ)</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Οι αποδοχές δίνονται εφόσον έχουν συμπληρώσει 10ήμερη παροχή εργασίας και κάτω του έτους ή τις αποδοχές των εργάσιμων ημερών ενός μηνός αν έχουν υπηρεσία στον ίδιο εργοδότη άνω του έτους.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Αναρρωτική άδεια με γνωμάτευση θεράποντος ιατρού.</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«Χορηγείται αναρρωτική άδεια στους αναπληρωτές εκπαιδευτικούς πρωτοβάθμιας και δευτεροβάθμιας εκπαίδευσης που πάσχουν από </w:t>
      </w:r>
      <w:proofErr w:type="spellStart"/>
      <w:r w:rsidRPr="00CD7E06">
        <w:rPr>
          <w:rFonts w:ascii="inherit" w:eastAsia="Times New Roman" w:hAnsi="inherit" w:cs="Arial"/>
          <w:i/>
          <w:iCs/>
          <w:color w:val="666666"/>
          <w:sz w:val="23"/>
          <w:lang w:eastAsia="el-GR"/>
        </w:rPr>
        <w:t>δυσίατα</w:t>
      </w:r>
      <w:proofErr w:type="spellEnd"/>
      <w:r w:rsidRPr="00CD7E06">
        <w:rPr>
          <w:rFonts w:ascii="inherit" w:eastAsia="Times New Roman" w:hAnsi="inherit" w:cs="Arial"/>
          <w:i/>
          <w:iCs/>
          <w:color w:val="666666"/>
          <w:sz w:val="23"/>
          <w:lang w:eastAsia="el-GR"/>
        </w:rPr>
        <w:t xml:space="preserve"> νοσήματα, διάρκειας 15 ημερών επιπλέον της προβλεπόμενης από τις ισχύουσες διατάξεις, η οποία είναι αμειβόμενη και λαμβάνεται υπόψη ως χρόνος πραγματικής διδακτικής υπηρεσίας για όλα τα δικαιώματα. Για την εφαρμογή της παρούσας, ως </w:t>
      </w:r>
      <w:proofErr w:type="spellStart"/>
      <w:r w:rsidRPr="00CD7E06">
        <w:rPr>
          <w:rFonts w:ascii="inherit" w:eastAsia="Times New Roman" w:hAnsi="inherit" w:cs="Arial"/>
          <w:i/>
          <w:iCs/>
          <w:color w:val="666666"/>
          <w:sz w:val="23"/>
          <w:lang w:eastAsia="el-GR"/>
        </w:rPr>
        <w:t>δυσίατα</w:t>
      </w:r>
      <w:proofErr w:type="spellEnd"/>
      <w:r w:rsidRPr="00CD7E06">
        <w:rPr>
          <w:rFonts w:ascii="inherit" w:eastAsia="Times New Roman" w:hAnsi="inherit" w:cs="Arial"/>
          <w:i/>
          <w:iCs/>
          <w:color w:val="666666"/>
          <w:sz w:val="23"/>
          <w:lang w:eastAsia="el-GR"/>
        </w:rPr>
        <w:t xml:space="preserve"> νοσήματα νοούνται αυτά της Υ1/Γ.Π./οικ. 16884/12.10.2001 απόφασης του Υπουργού Υγείας και Πρόνοιας (Β’ 1386).»</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26"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Λόγω Γάμου / Συμφώνου Συμβίωσης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5 εργάσιμες ημέρες για 5ήμερη εργασία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9" w:tgtFrame="_blank" w:history="1">
        <w:r w:rsidRPr="00CD7E06">
          <w:rPr>
            <w:rFonts w:ascii="Arial" w:eastAsia="Times New Roman" w:hAnsi="Arial" w:cs="Arial"/>
            <w:color w:val="12355C"/>
            <w:sz w:val="23"/>
            <w:u w:val="single"/>
            <w:lang w:eastAsia="el-GR"/>
          </w:rPr>
          <w:t>άρθρο 39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Δεν υπολογίζεται στην κανονική ετήσια άδεια του εργαζομένου.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«Σε περίπτωση τέλεσης γάμου ή σύναψης συμφώνου συμβίωσης, χορηγείται άδεια 6 εργασίμων ημερών, με αποδοχές, εφόσον ο εργαζόμενος απασχολείται με σύστημα εξαήμερης εβδομαδιαίας εργασίας και 5 εργασίμων ημερών, εφόσον απασχολείται με σύστημα πενθήμερης εβδομαδιαίας εργασίας. Η άδεια αυτή δεν υπολογίζεται στην κανονική ετήσια άδεια του εργαζομένου.»</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lastRenderedPageBreak/>
        <w:pict>
          <v:rect id="_x0000_i1027"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Λόγω Θανάτου (συζύγου, τέκνου, γονέα ή αδελφού)</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2 εργάσιμες ημέρες αμέσως μετά το γεγονός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Εθνικές Συλλογικές Συμβάσεις Εργασίας ετών 2000-2001 άρθρο 10 &amp; 2002-2003 άρθρο 9</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Σύμφωνα με το άρθρο 8 της Ε.Γ.Σ.Σ.Ε. ετών 2010-2011-2012, προστίθεται ερμηνευτική διάταξη ως εξής: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Το δικαίωμα αδείας λόγω θανάτου συγγενούς που θέσπισε το άρθρο 9 της Ε.Γ.Σ.Σ.Ε. 2002-2003 διευκρινίζεται ότι χορηγείται, όχι μόνο στους εξ αίματος αλλά και στους εξ αγχιστείας συγγενείς στην ίδια γραμμή και τον ίδιο βαθμό.</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«Σε περίπτωση θανάτου συζύγου, τέκνου, γονέα ή αδελφού, άδεια απουσίας με αποδοχές 2 εργασίμων ημερών αμέσως μετά το γεγονός.»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28"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Αιμοληψίας – Λήψης Αιμοπεταλίων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2 εργάσιμες ημέρες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10" w:history="1">
        <w:r w:rsidRPr="00CD7E06">
          <w:rPr>
            <w:rFonts w:ascii="Arial" w:eastAsia="Times New Roman" w:hAnsi="Arial" w:cs="Arial"/>
            <w:color w:val="12355C"/>
            <w:sz w:val="23"/>
            <w:u w:val="single"/>
            <w:lang w:eastAsia="el-GR"/>
          </w:rPr>
          <w:t>παρ.5, άρθρο 50, ν.3528/2007</w:t>
        </w:r>
      </w:hyperlink>
      <w:r w:rsidRPr="00CD7E06">
        <w:rPr>
          <w:rFonts w:ascii="Arial" w:eastAsia="Times New Roman" w:hAnsi="Arial" w:cs="Arial"/>
          <w:color w:val="666666"/>
          <w:sz w:val="23"/>
          <w:szCs w:val="23"/>
          <w:lang w:eastAsia="el-GR"/>
        </w:rPr>
        <w:t>, </w:t>
      </w:r>
      <w:hyperlink r:id="rId11" w:tgtFrame="_blank" w:history="1">
        <w:r w:rsidRPr="00CD7E06">
          <w:rPr>
            <w:rFonts w:ascii="Arial" w:eastAsia="Times New Roman" w:hAnsi="Arial" w:cs="Arial"/>
            <w:color w:val="12355C"/>
            <w:sz w:val="23"/>
            <w:u w:val="single"/>
            <w:lang w:eastAsia="el-GR"/>
          </w:rPr>
          <w:t>άρθρο 81, ν.4589/2019</w:t>
        </w:r>
      </w:hyperlink>
      <w:r w:rsidRPr="00CD7E06">
        <w:rPr>
          <w:rFonts w:ascii="Arial" w:eastAsia="Times New Roman" w:hAnsi="Arial" w:cs="Arial"/>
          <w:color w:val="666666"/>
          <w:sz w:val="23"/>
          <w:szCs w:val="23"/>
          <w:lang w:eastAsia="el-GR"/>
        </w:rPr>
        <w:t>, </w:t>
      </w:r>
      <w:hyperlink r:id="rId12" w:history="1">
        <w:r w:rsidRPr="00CD7E06">
          <w:rPr>
            <w:rFonts w:ascii="Arial" w:eastAsia="Times New Roman" w:hAnsi="Arial" w:cs="Arial"/>
            <w:color w:val="12355C"/>
            <w:sz w:val="23"/>
            <w:u w:val="single"/>
            <w:lang w:eastAsia="el-GR"/>
          </w:rPr>
          <w:t>παρ. 2α, άρθρο 47, ν.4674/2020</w:t>
        </w:r>
      </w:hyperlink>
      <w:r w:rsidRPr="00CD7E06">
        <w:rPr>
          <w:rFonts w:ascii="Arial" w:eastAsia="Times New Roman" w:hAnsi="Arial" w:cs="Arial"/>
          <w:color w:val="666666"/>
          <w:sz w:val="23"/>
          <w:szCs w:val="23"/>
          <w:lang w:eastAsia="el-GR"/>
        </w:rPr>
        <w:t> και </w:t>
      </w:r>
      <w:hyperlink r:id="rId13" w:history="1">
        <w:r w:rsidRPr="00CD7E06">
          <w:rPr>
            <w:rFonts w:ascii="Arial" w:eastAsia="Times New Roman" w:hAnsi="Arial" w:cs="Arial"/>
            <w:color w:val="12355C"/>
            <w:sz w:val="23"/>
            <w:u w:val="single"/>
            <w:lang w:eastAsia="el-GR"/>
          </w:rPr>
          <w:t>Εγκύκλιος ΥΠ.ΕΣ. ΔΙΔΑΔ/Φ.51/538/12254 /14-05-2007</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 Σε κάθε περίπτωση δεν μεταφέρονται στο επόμενο ημερολογιακό 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Έως 6 αιμοληψίες ή παροχές αιμοπεταλίων τον χρόνο κατ’ ανώτατο όριο.</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Ισχύει και για όποιον προσέρχεται σε οποιοδήποτε κέντρο αιμοληψίας από δική του πρωτοβουλία (απαιτείται σχετική βεβαίωση του νοσηλευτικού ιδρύματος, στο οποίο πραγματοποιήθηκε η αιμοληψία).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Η παράγραφος 5 του άρθρου 50 του ν. 3528/2007 αντικαθίσταται ως εξής: «Υπάλληλος, ο οποίος ανταποκρίνεται σε πρόσκληση από υπηρεσία αιμοληψίας για κάλυψη έκτακτης ανάγκης, καθώς και υπάλληλος, ο οποίος μετέχει σε οργανωμένη ομαδική αιμοληψία ή σε διαδικασία παροχής αιμοπεταλίων, δικαιούται ειδικής άδειας απουσίας με πλήρεις αποδοχές 2 ημερών για 6 αιμοληψίες ή παροχές αιμοπεταλίων τον χρόνο κατ’ ανώτατο όριο».</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29"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Εξετάσεων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μέχρι 14 εργάσιμες ημέρες (σε αναλογία με τη διάρκεια σύμβασης)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14" w:history="1">
        <w:r w:rsidRPr="00CD7E06">
          <w:rPr>
            <w:rFonts w:ascii="Arial" w:eastAsia="Times New Roman" w:hAnsi="Arial" w:cs="Arial"/>
            <w:color w:val="12355C"/>
            <w:sz w:val="23"/>
            <w:u w:val="single"/>
            <w:lang w:eastAsia="el-GR"/>
          </w:rPr>
          <w:t>άρθρο 60 ν.3528/2007</w:t>
        </w:r>
      </w:hyperlink>
      <w:r w:rsidRPr="00CD7E06">
        <w:rPr>
          <w:rFonts w:ascii="Arial" w:eastAsia="Times New Roman" w:hAnsi="Arial" w:cs="Arial"/>
          <w:color w:val="666666"/>
          <w:sz w:val="23"/>
          <w:szCs w:val="23"/>
          <w:lang w:eastAsia="el-GR"/>
        </w:rPr>
        <w:t>, </w:t>
      </w:r>
      <w:hyperlink r:id="rId15" w:tgtFrame="_blank" w:history="1">
        <w:r w:rsidRPr="00CD7E06">
          <w:rPr>
            <w:rFonts w:ascii="Arial" w:eastAsia="Times New Roman" w:hAnsi="Arial" w:cs="Arial"/>
            <w:color w:val="12355C"/>
            <w:sz w:val="23"/>
            <w:u w:val="single"/>
            <w:lang w:eastAsia="el-GR"/>
          </w:rPr>
          <w:t>άρθρο 81, ν.4589/2019</w:t>
        </w:r>
      </w:hyperlink>
      <w:r w:rsidRPr="00CD7E06">
        <w:rPr>
          <w:rFonts w:ascii="Arial" w:eastAsia="Times New Roman" w:hAnsi="Arial" w:cs="Arial"/>
          <w:color w:val="666666"/>
          <w:sz w:val="23"/>
          <w:szCs w:val="23"/>
          <w:lang w:eastAsia="el-GR"/>
        </w:rPr>
        <w:t> και </w:t>
      </w:r>
      <w:hyperlink r:id="rId16" w:tgtFrame="_blank" w:history="1">
        <w:r w:rsidRPr="00CD7E06">
          <w:rPr>
            <w:rFonts w:ascii="Arial" w:eastAsia="Times New Roman" w:hAnsi="Arial" w:cs="Arial"/>
            <w:color w:val="12355C"/>
            <w:sz w:val="23"/>
            <w:u w:val="single"/>
            <w:lang w:eastAsia="el-GR"/>
          </w:rPr>
          <w:t>παρ.7γ, άρθρο 47,ν. 4674/2020</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 xml:space="preserve">Το άρθρο 26, </w:t>
      </w:r>
      <w:proofErr w:type="spellStart"/>
      <w:r w:rsidRPr="00CD7E06">
        <w:rPr>
          <w:rFonts w:ascii="Arial" w:eastAsia="Times New Roman" w:hAnsi="Arial" w:cs="Arial"/>
          <w:color w:val="666666"/>
          <w:sz w:val="23"/>
          <w:szCs w:val="23"/>
          <w:lang w:eastAsia="el-GR"/>
        </w:rPr>
        <w:t>π.δ</w:t>
      </w:r>
      <w:proofErr w:type="spellEnd"/>
      <w:r w:rsidRPr="00CD7E06">
        <w:rPr>
          <w:rFonts w:ascii="Arial" w:eastAsia="Times New Roman" w:hAnsi="Arial" w:cs="Arial"/>
          <w:color w:val="666666"/>
          <w:sz w:val="23"/>
          <w:szCs w:val="23"/>
          <w:lang w:eastAsia="el-GR"/>
        </w:rPr>
        <w:t>. 410/1988 (Α’ 191) αντικαθίσταται ως εξής: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 xml:space="preserve">Για τους απασχολούμενους με σχέση εργασίας ιδιωτικού δικαίου ορισμένου χρόνου στο Δημόσιο, Ν.Π.Δ.Δ., ΟΤΑ β ́ βαθμού και στα Ν.Π.Δ.Δ. αυτών ισχύουν τα οριζόμενα στο άρθρο 60 του ν. 3528/2007 για τους μόνιμους διοικητικούς </w:t>
      </w:r>
      <w:r w:rsidRPr="00CD7E06">
        <w:rPr>
          <w:rFonts w:ascii="Arial" w:eastAsia="Times New Roman" w:hAnsi="Arial" w:cs="Arial"/>
          <w:color w:val="666666"/>
          <w:sz w:val="23"/>
          <w:szCs w:val="23"/>
          <w:lang w:eastAsia="el-GR"/>
        </w:rPr>
        <w:lastRenderedPageBreak/>
        <w:t>πολιτικούς υπαλλήλους σε αναλογία με βάση τη διάρκεια της σύμβασης των υπαλλήλων.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Χορηγείται συνεχώς ή τμηματικώς κατά την εξεταστική περίοδο. Για κάθε ημέρα εξετάσεων δύναται να χορηγηθεί άδεια έως 2 ημερών πριν ή κατά την ημέρα εξέτασης. Δύναται να χορηγηθεί και μετά την ημέρα εξέτασης, εφόσον απαιτείται μετάβαση του εκπαιδευτικού σε άλλη πόλη.</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Για τον χρόνο φοίτησης και μέχρι 2 το πολύ εξάμηνα μετά τη λήξη του, εφόσον ο υπάλληλος εξακολουθεί να φοιτά</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«Στους υπαλλήλους που είναι μαθητές, σπουδαστές ή φοιτητές, προπτυχιακοί ή μεταπτυχιακοί, σε σχολεία και ιδρύματα και των τριών βαθμίδων εκπαίδευσης, χορηγείται άδεια εξετάσεων με αποδοχές. Η άδεια εξετάσεων δεν μπορεί να υπερβαίνει τις 14 εργάσιμες ημέρες κάθε έτος και χορηγείται συνεχώς ή τμηματικώς κατά την εξεταστική περίοδο που ζητά ο ενδιαφερόμενος. Οι άδειες εξετάσεων χορηγούνται για το χρόνο φοίτησης και μέχρι 2 το πολύ εξάμηνα μετά τη λήξη του, εφόσον ο υπάλληλος εξακολουθεί να φοιτά. Για κάθε ημέρα εξετάσεων χορηγείται άδεια έως 2 ημερών.»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hyperlink r:id="rId17" w:tgtFrame="_blank" w:history="1">
        <w:r w:rsidRPr="00CD7E06">
          <w:rPr>
            <w:rFonts w:ascii="Arial" w:eastAsia="Times New Roman" w:hAnsi="Arial" w:cs="Arial"/>
            <w:color w:val="12355C"/>
            <w:sz w:val="23"/>
            <w:u w:val="single"/>
            <w:lang w:eastAsia="el-GR"/>
          </w:rPr>
          <w:t>Ενημερωτική εγκύκλιος ΥΠΕΣ (3/1/2023) για την άδεια εξετάσεων</w:t>
        </w:r>
      </w:hyperlink>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0"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για Επιστημονικούς και Επιμορφωτικούς λόγους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μικρής χρονικής διάρκειας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18" w:tgtFrame="_blank" w:history="1">
        <w:r w:rsidRPr="00CD7E06">
          <w:rPr>
            <w:rFonts w:ascii="Arial" w:eastAsia="Times New Roman" w:hAnsi="Arial" w:cs="Arial"/>
            <w:color w:val="12355C"/>
            <w:sz w:val="23"/>
            <w:u w:val="single"/>
            <w:lang w:eastAsia="el-GR"/>
          </w:rPr>
          <w:t>παρ.6, άρθρο 38, ν.4351/2015</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Μικρής χρονικής διάρκειας (</w:t>
      </w:r>
      <w:proofErr w:type="spellStart"/>
      <w:r w:rsidRPr="00CD7E06">
        <w:rPr>
          <w:rFonts w:ascii="Arial" w:eastAsia="Times New Roman" w:hAnsi="Arial" w:cs="Arial"/>
          <w:color w:val="666666"/>
          <w:sz w:val="23"/>
          <w:szCs w:val="23"/>
          <w:lang w:eastAsia="el-GR"/>
        </w:rPr>
        <w:t>συνέδρια,συνδιασκέψεις</w:t>
      </w:r>
      <w:proofErr w:type="spellEnd"/>
      <w:r w:rsidRPr="00CD7E06">
        <w:rPr>
          <w:rFonts w:ascii="Arial" w:eastAsia="Times New Roman" w:hAnsi="Arial" w:cs="Arial"/>
          <w:color w:val="666666"/>
          <w:sz w:val="23"/>
          <w:szCs w:val="23"/>
          <w:lang w:eastAsia="el-GR"/>
        </w:rPr>
        <w:t>, σεμινάρια στο εσωτερικό), εφόσον η συμμετοχή κρίνεται συμφέρουσα για την υπηρεσία.</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Χορηγούνται από τον οικείο/α Διευθυντή/</w:t>
      </w:r>
      <w:proofErr w:type="spellStart"/>
      <w:r w:rsidRPr="00CD7E06">
        <w:rPr>
          <w:rFonts w:ascii="Arial" w:eastAsia="Times New Roman" w:hAnsi="Arial" w:cs="Arial"/>
          <w:color w:val="666666"/>
          <w:sz w:val="23"/>
          <w:szCs w:val="23"/>
          <w:lang w:eastAsia="el-GR"/>
        </w:rPr>
        <w:t>ντρια</w:t>
      </w:r>
      <w:proofErr w:type="spellEnd"/>
      <w:r w:rsidRPr="00CD7E06">
        <w:rPr>
          <w:rFonts w:ascii="Arial" w:eastAsia="Times New Roman" w:hAnsi="Arial" w:cs="Arial"/>
          <w:color w:val="666666"/>
          <w:sz w:val="23"/>
          <w:szCs w:val="23"/>
          <w:lang w:eastAsia="el-GR"/>
        </w:rPr>
        <w:t xml:space="preserve"> Εκπαίδευσης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«Στους προσωρινούς αναπληρωτές εκπαιδευτικούς Πρωτοβάθμιας και Δευτεροβάθμιας Εκπαίδευσης μπορεί να χορηγούνται άδειες μικρής χρονικής διάρκειας για συμμετοχή σε συνέδρια, συνδιασκέψεις, σεμινάρια και κάθε είδους συναντήσεις επιστημονικού χαρακτήρα στο εσωτερικό , εφόσον η συμμετοχή κρίνεται συμφέρουσα για την υπηρεσία . Οι άδειες αυτές χορηγούνται από το προβλεπόμενο για τους τακτικούς εκπαιδευτικούς όργανο και με την ίδια διαδικασία, με αποδοχές για όλο το χρόνο κατά τον οποίο ο εκπαιδευτικός μετέχει στις εν λόγω δραστηριότητες. Στο χρόνο αυτόν προστίθενται οι ημέρες που είναι αναγκαίες για τη μετάβαση και την επιστροφή του εκπαιδευτικού.»</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1"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Νοσήματος (ιδίου/συζύγου/τέκνου)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22 εργάσιμες ημέρες ή 32 εργάσιμες ημέρες (σε αναλογία με τη σύμβαση)</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19" w:history="1">
        <w:r w:rsidRPr="00CD7E06">
          <w:rPr>
            <w:rFonts w:ascii="Arial" w:eastAsia="Times New Roman" w:hAnsi="Arial" w:cs="Arial"/>
            <w:color w:val="12355C"/>
            <w:sz w:val="23"/>
            <w:u w:val="single"/>
            <w:lang w:eastAsia="el-GR"/>
          </w:rPr>
          <w:t>παρ.2,4 άρθρο 50, ν.3528/2007</w:t>
        </w:r>
      </w:hyperlink>
      <w:r w:rsidRPr="00CD7E06">
        <w:rPr>
          <w:rFonts w:ascii="Arial" w:eastAsia="Times New Roman" w:hAnsi="Arial" w:cs="Arial"/>
          <w:color w:val="666666"/>
          <w:sz w:val="23"/>
          <w:szCs w:val="23"/>
          <w:lang w:eastAsia="el-GR"/>
        </w:rPr>
        <w:t> και </w:t>
      </w:r>
      <w:hyperlink r:id="rId20" w:history="1">
        <w:r w:rsidRPr="00CD7E06">
          <w:rPr>
            <w:rFonts w:ascii="Arial" w:eastAsia="Times New Roman" w:hAnsi="Arial" w:cs="Arial"/>
            <w:color w:val="12355C"/>
            <w:sz w:val="23"/>
            <w:u w:val="single"/>
            <w:lang w:eastAsia="el-GR"/>
          </w:rPr>
          <w:t>παρ.1α, άρθρο 47, ν.4674/2020</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Ισχύει και για τους δικαστικούς συμπαραστάτες (</w:t>
      </w:r>
      <w:proofErr w:type="spellStart"/>
      <w:r w:rsidRPr="00CD7E06">
        <w:rPr>
          <w:rFonts w:ascii="Arial" w:eastAsia="Times New Roman" w:hAnsi="Arial" w:cs="Arial"/>
          <w:color w:val="666666"/>
          <w:sz w:val="23"/>
          <w:szCs w:val="23"/>
          <w:lang w:eastAsia="el-GR"/>
        </w:rPr>
        <w:t>παρ.4</w:t>
      </w:r>
      <w:proofErr w:type="spellEnd"/>
      <w:r w:rsidRPr="00CD7E06">
        <w:rPr>
          <w:rFonts w:ascii="Arial" w:eastAsia="Times New Roman" w:hAnsi="Arial" w:cs="Arial"/>
          <w:color w:val="666666"/>
          <w:sz w:val="23"/>
          <w:szCs w:val="23"/>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w:t>
      </w:r>
      <w:r w:rsidRPr="00CD7E06">
        <w:rPr>
          <w:rFonts w:ascii="Arial" w:eastAsia="Times New Roman" w:hAnsi="Arial" w:cs="Arial"/>
          <w:color w:val="666666"/>
          <w:sz w:val="23"/>
          <w:szCs w:val="23"/>
          <w:lang w:eastAsia="el-GR"/>
        </w:rPr>
        <w:lastRenderedPageBreak/>
        <w:t xml:space="preserve">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 Η άδεια της παραγράφου 2 χορηγείται στους δικαστικούς συμπαραστάτες και σε περίπτωση που οι </w:t>
      </w:r>
      <w:proofErr w:type="spellStart"/>
      <w:r w:rsidRPr="00CD7E06">
        <w:rPr>
          <w:rFonts w:ascii="Arial" w:eastAsia="Times New Roman" w:hAnsi="Arial" w:cs="Arial"/>
          <w:color w:val="666666"/>
          <w:sz w:val="23"/>
          <w:szCs w:val="23"/>
          <w:lang w:eastAsia="el-GR"/>
        </w:rPr>
        <w:t>συμπαραστατούμενοι</w:t>
      </w:r>
      <w:proofErr w:type="spellEnd"/>
      <w:r w:rsidRPr="00CD7E06">
        <w:rPr>
          <w:rFonts w:ascii="Arial" w:eastAsia="Times New Roman" w:hAnsi="Arial" w:cs="Arial"/>
          <w:color w:val="666666"/>
          <w:sz w:val="23"/>
          <w:szCs w:val="23"/>
          <w:lang w:eastAsia="el-GR"/>
        </w:rPr>
        <w:t xml:space="preserve"> πάσχουν από </w:t>
      </w:r>
      <w:proofErr w:type="spellStart"/>
      <w:r w:rsidRPr="00CD7E06">
        <w:rPr>
          <w:rFonts w:ascii="Arial" w:eastAsia="Times New Roman" w:hAnsi="Arial" w:cs="Arial"/>
          <w:color w:val="666666"/>
          <w:sz w:val="23"/>
          <w:szCs w:val="23"/>
          <w:lang w:eastAsia="el-GR"/>
        </w:rPr>
        <w:t>ανοϊκή</w:t>
      </w:r>
      <w:proofErr w:type="spellEnd"/>
      <w:r w:rsidRPr="00CD7E06">
        <w:rPr>
          <w:rFonts w:ascii="Arial" w:eastAsia="Times New Roman" w:hAnsi="Arial" w:cs="Arial"/>
          <w:color w:val="666666"/>
          <w:sz w:val="23"/>
          <w:szCs w:val="23"/>
          <w:lang w:eastAsia="el-GR"/>
        </w:rPr>
        <w:t xml:space="preserve"> συνδρομή, εφόσον πληρούνται και οι λοιπές προϋποθέσεις.”)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Εφόσον δεν λάβει την άδεια αναπηρίας (οι άδειες των παρ.2, 3 δεν δίνονται αθροιστικά).</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Εγκρίνεται από Επιτροπή του ασφαλιστικού φορέα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Υπάλληλοι που πάσχουν ή έχουν σύζυγο ή τέκνο που πάσχει από νόσημα, το οποίο απαιτεί τακτικές μεταγγίσεις αίματος ή χρήζει περιοδικής νοσηλείας, δικαιούνται ειδική άδεια με αποδοχές έως 22 εργάσιμες ημέρες τον χρόνο. Η ειδική άδεια του προηγούμενου εδαφίου χορηγείται και σε υπαλλήλους που έχουν τέκνα που πάσχουν από βαριά νοητική στέρηση ή σύνδρομο </w:t>
      </w:r>
      <w:proofErr w:type="spellStart"/>
      <w:r w:rsidRPr="00CD7E06">
        <w:rPr>
          <w:rFonts w:ascii="inherit" w:eastAsia="Times New Roman" w:hAnsi="inherit" w:cs="Arial"/>
          <w:i/>
          <w:iCs/>
          <w:color w:val="666666"/>
          <w:sz w:val="23"/>
          <w:lang w:eastAsia="el-GR"/>
        </w:rPr>
        <w:t>Down</w:t>
      </w:r>
      <w:proofErr w:type="spellEnd"/>
      <w:r w:rsidRPr="00CD7E06">
        <w:rPr>
          <w:rFonts w:ascii="inherit" w:eastAsia="Times New Roman" w:hAnsi="inherit" w:cs="Arial"/>
          <w:i/>
          <w:iCs/>
          <w:color w:val="666666"/>
          <w:sz w:val="23"/>
          <w:lang w:eastAsia="el-GR"/>
        </w:rPr>
        <w:t xml:space="preserve"> ή Διάχυτη Αναπτυξιακή Διαταραχή (Δ.Α.Δ.), εφόσον αυτά είναι ανήλικα ή ενήλικα που δεν εργάζονται λόγω των παθήσεων αυτών.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32 εργάσιμες ημέρες τον χρόνο. Σε περίπτωση που για το ίδιο πάσχον πρόσωπο δικαιούχοι της άδειας είναι περισσότεροι του ενός υπάλληλοι , η ειδική άδεια με αποδοχές προσαυξάνεται κατ’ ανώτατο όριο σε 32 εργάσιμες ημέρες τον χρόνο για το σύνολο των δικαιούχων υπαλλήλων αθροιστικά. Με δήλωση των </w:t>
      </w:r>
      <w:proofErr w:type="spellStart"/>
      <w:r w:rsidRPr="00CD7E06">
        <w:rPr>
          <w:rFonts w:ascii="inherit" w:eastAsia="Times New Roman" w:hAnsi="inherit" w:cs="Arial"/>
          <w:i/>
          <w:iCs/>
          <w:color w:val="666666"/>
          <w:sz w:val="23"/>
          <w:lang w:eastAsia="el-GR"/>
        </w:rPr>
        <w:t>συνδικαιούχων</w:t>
      </w:r>
      <w:proofErr w:type="spellEnd"/>
      <w:r w:rsidRPr="00CD7E06">
        <w:rPr>
          <w:rFonts w:ascii="inherit" w:eastAsia="Times New Roman" w:hAnsi="inherit" w:cs="Arial"/>
          <w:i/>
          <w:iCs/>
          <w:color w:val="666666"/>
          <w:sz w:val="23"/>
          <w:lang w:eastAsia="el-GR"/>
        </w:rPr>
        <w:t xml:space="preserve"> υπαλλήλων καθορίζεται ο αριθμός των ημερών που θα λάβει κάθε δικαιούχος υπάλληλος από το σύνολο των 32 εργασίμων ημερών τον χρόνο που δικαιούνται για το ίδιο πάσχον πρόσωπο αθροιστικά.»</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2"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Αναπηρίας (Ιδίου/Τέκνου)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6 εργάσιμες ημέρες ή 10 εργάσιμες ημέρες σε αναλογία με τη σύμβαση</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 </w:t>
      </w:r>
      <w:hyperlink r:id="rId21" w:tgtFrame="_blank" w:history="1">
        <w:r w:rsidRPr="00CD7E06">
          <w:rPr>
            <w:rFonts w:ascii="Arial" w:eastAsia="Times New Roman" w:hAnsi="Arial" w:cs="Arial"/>
            <w:color w:val="12355C"/>
            <w:sz w:val="23"/>
            <w:u w:val="single"/>
            <w:lang w:eastAsia="el-GR"/>
          </w:rPr>
          <w:t>παρ.3,4 άρθρο 50, ν.3528/2007</w:t>
        </w:r>
      </w:hyperlink>
      <w:r w:rsidRPr="00CD7E06">
        <w:rPr>
          <w:rFonts w:ascii="Arial" w:eastAsia="Times New Roman" w:hAnsi="Arial" w:cs="Arial"/>
          <w:color w:val="666666"/>
          <w:sz w:val="23"/>
          <w:szCs w:val="23"/>
          <w:lang w:eastAsia="el-GR"/>
        </w:rPr>
        <w:t> και </w:t>
      </w:r>
      <w:hyperlink r:id="rId22" w:tgtFrame="_blank" w:history="1">
        <w:r w:rsidRPr="00CD7E06">
          <w:rPr>
            <w:rFonts w:ascii="Arial" w:eastAsia="Times New Roman" w:hAnsi="Arial" w:cs="Arial"/>
            <w:color w:val="12355C"/>
            <w:sz w:val="23"/>
            <w:u w:val="single"/>
            <w:lang w:eastAsia="el-GR"/>
          </w:rPr>
          <w:t>παρ.1α, άρθρο 47, ν.4674/2020</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Επιπλέον της κανονικής άδειας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Ισχύει και για τους δικαστικούς συμπαραστάτες (</w:t>
      </w:r>
      <w:proofErr w:type="spellStart"/>
      <w:r w:rsidRPr="00CD7E06">
        <w:rPr>
          <w:rFonts w:ascii="Arial" w:eastAsia="Times New Roman" w:hAnsi="Arial" w:cs="Arial"/>
          <w:color w:val="666666"/>
          <w:sz w:val="23"/>
          <w:szCs w:val="23"/>
          <w:lang w:eastAsia="el-GR"/>
        </w:rPr>
        <w:t>παρ.4</w:t>
      </w:r>
      <w:proofErr w:type="spellEnd"/>
      <w:r w:rsidRPr="00CD7E06">
        <w:rPr>
          <w:rFonts w:ascii="Arial" w:eastAsia="Times New Roman" w:hAnsi="Arial" w:cs="Arial"/>
          <w:color w:val="666666"/>
          <w:sz w:val="23"/>
          <w:szCs w:val="23"/>
          <w:lang w:eastAsia="el-GR"/>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Εφόσον δεν λάβει την άδεια νοσήματος (οι άδειες των παρ.2,3 δεν δίνονται αθροιστικά).</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 </w:t>
      </w:r>
      <w:r w:rsidRPr="00CD7E06">
        <w:rPr>
          <w:rFonts w:ascii="inherit" w:eastAsia="Times New Roman" w:hAnsi="inherit" w:cs="Arial"/>
          <w:i/>
          <w:iCs/>
          <w:color w:val="666666"/>
          <w:sz w:val="23"/>
          <w:lang w:eastAsia="el-GR"/>
        </w:rPr>
        <w:t xml:space="preserve">«’Υπάλληλοι που δεν υπάγονται στην παράγραφο 2 και έχουν ποσοστό αναπηρίας 50% και άνω, ή ανήλικα ή ενήλικα τέκνα, τα οποία δεν </w:t>
      </w:r>
      <w:r w:rsidRPr="00CD7E06">
        <w:rPr>
          <w:rFonts w:ascii="inherit" w:eastAsia="Times New Roman" w:hAnsi="inherit" w:cs="Arial"/>
          <w:i/>
          <w:iCs/>
          <w:color w:val="666666"/>
          <w:sz w:val="23"/>
          <w:lang w:eastAsia="el-GR"/>
        </w:rPr>
        <w:lastRenderedPageBreak/>
        <w:t xml:space="preserve">εργάζονται λόγω της αναπηρίας αυτής, με ποσοστό αναπηρίας 50% και άνω , δικαιούνται ειδική άδεια 6 εργάσιμων ημερών με αποδοχές κάθε χρόνο, επιπλέον της κανονικής. 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10 εργάσιμες ημέρες τον χρόνο. Σε περίπτωση που για το ίδιο πάσχον πρόσωπο δικαιούχοι της άδειας είναι περισσότεροι του ενός υπάλληλοι, η ειδική άδεια με αποδοχές προσαυξάνεται κατ’ ανώτατο όριο σε 10 εργάσιμες ημέρες τον χρόνο για το σύνολο των δικαιούχων υπαλλήλων αθροιστικά. Με δήλωση των </w:t>
      </w:r>
      <w:proofErr w:type="spellStart"/>
      <w:r w:rsidRPr="00CD7E06">
        <w:rPr>
          <w:rFonts w:ascii="inherit" w:eastAsia="Times New Roman" w:hAnsi="inherit" w:cs="Arial"/>
          <w:i/>
          <w:iCs/>
          <w:color w:val="666666"/>
          <w:sz w:val="23"/>
          <w:lang w:eastAsia="el-GR"/>
        </w:rPr>
        <w:t>συνδικαιούχων</w:t>
      </w:r>
      <w:proofErr w:type="spellEnd"/>
      <w:r w:rsidRPr="00CD7E06">
        <w:rPr>
          <w:rFonts w:ascii="inherit" w:eastAsia="Times New Roman" w:hAnsi="inherit" w:cs="Arial"/>
          <w:i/>
          <w:iCs/>
          <w:color w:val="666666"/>
          <w:sz w:val="23"/>
          <w:lang w:eastAsia="el-GR"/>
        </w:rPr>
        <w:t xml:space="preserve"> υπαλλήλων καθορίζεται ο αριθμός των ημερών που θα λάβει κάθε δικαιούχος υπάλληλος από το σύνολο των 10 εργάσιμων ημερών τον χρόνο που δικαιούνται για το ίδιο πάσχον πρόσωπο αθροιστικά»</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3"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 xml:space="preserve">Άδεια </w:t>
      </w:r>
      <w:proofErr w:type="spellStart"/>
      <w:r w:rsidRPr="00CD7E06">
        <w:rPr>
          <w:rFonts w:ascii="inherit" w:eastAsia="Times New Roman" w:hAnsi="inherit" w:cs="Arial"/>
          <w:b/>
          <w:bCs/>
          <w:color w:val="FF0000"/>
          <w:spacing w:val="-4"/>
          <w:sz w:val="34"/>
          <w:lang w:eastAsia="el-GR"/>
        </w:rPr>
        <w:t>Ανυπαίτιου</w:t>
      </w:r>
      <w:proofErr w:type="spellEnd"/>
      <w:r w:rsidRPr="00CD7E06">
        <w:rPr>
          <w:rFonts w:ascii="inherit" w:eastAsia="Times New Roman" w:hAnsi="inherit" w:cs="Arial"/>
          <w:b/>
          <w:bCs/>
          <w:color w:val="FF0000"/>
          <w:spacing w:val="-4"/>
          <w:sz w:val="34"/>
          <w:lang w:eastAsia="el-GR"/>
        </w:rPr>
        <w:t xml:space="preserve"> Κωλύματος (Παράσταση σε δίκη ή αδυναμία προσέλευσης)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15 ημερολογιακές ημέρες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23" w:tgtFrame="_blank" w:history="1">
        <w:r w:rsidRPr="00CD7E06">
          <w:rPr>
            <w:rFonts w:ascii="Arial" w:eastAsia="Times New Roman" w:hAnsi="Arial" w:cs="Arial"/>
            <w:color w:val="12355C"/>
            <w:sz w:val="23"/>
            <w:u w:val="single"/>
            <w:lang w:eastAsia="el-GR"/>
          </w:rPr>
          <w:t>άρθρο 657, 658 Α.Κ., π.δ.456/1984</w:t>
        </w:r>
      </w:hyperlink>
      <w:r w:rsidRPr="00CD7E06">
        <w:rPr>
          <w:rFonts w:ascii="Arial" w:eastAsia="Times New Roman" w:hAnsi="Arial" w:cs="Arial"/>
          <w:color w:val="666666"/>
          <w:sz w:val="23"/>
          <w:szCs w:val="23"/>
          <w:lang w:eastAsia="el-GR"/>
        </w:rPr>
        <w:t>, Χορήγηση άδειας σε αναπληρωτές για συμμετοχή σε δίκη (</w:t>
      </w:r>
      <w:hyperlink r:id="rId24" w:tgtFrame="_blank" w:history="1">
        <w:r w:rsidRPr="00CD7E06">
          <w:rPr>
            <w:rFonts w:ascii="Arial" w:eastAsia="Times New Roman" w:hAnsi="Arial" w:cs="Arial"/>
            <w:color w:val="12355C"/>
            <w:sz w:val="23"/>
            <w:u w:val="single"/>
            <w:lang w:eastAsia="el-GR"/>
          </w:rPr>
          <w:t>δείτε το σχετικό έγγραφο</w:t>
        </w:r>
      </w:hyperlink>
      <w:r w:rsidRPr="00CD7E06">
        <w:rPr>
          <w:rFonts w:ascii="Arial" w:eastAsia="Times New Roman" w:hAnsi="Arial" w:cs="Arial"/>
          <w:color w:val="666666"/>
          <w:sz w:val="23"/>
          <w:szCs w:val="23"/>
          <w:lang w:eastAsia="el-GR"/>
        </w:rPr>
        <w:t>)</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Αδυναμία προσέλευσης στην εργασία λόγω συμμετοχής σε δίκη, ασθένειας, στρατιωτικής μετεκπαίδευσης, ακραίων καιρικών συνθηκών και κατ’ επέκταση διακοπής συγκοινωνιών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Απαραίτητη η προσκόμιση βεβαίωσης από τον αρμόδιο φορέα.</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proofErr w:type="spellStart"/>
      <w:r w:rsidRPr="00CD7E06">
        <w:rPr>
          <w:rFonts w:ascii="Arial" w:eastAsia="Times New Roman" w:hAnsi="Arial" w:cs="Arial"/>
          <w:color w:val="666666"/>
          <w:sz w:val="23"/>
          <w:szCs w:val="23"/>
          <w:lang w:eastAsia="el-GR"/>
        </w:rPr>
        <w:t>Προσμετρώνται</w:t>
      </w:r>
      <w:proofErr w:type="spellEnd"/>
      <w:r w:rsidRPr="00CD7E06">
        <w:rPr>
          <w:rFonts w:ascii="Arial" w:eastAsia="Times New Roman" w:hAnsi="Arial" w:cs="Arial"/>
          <w:color w:val="666666"/>
          <w:sz w:val="23"/>
          <w:szCs w:val="23"/>
          <w:lang w:eastAsia="el-GR"/>
        </w:rPr>
        <w:t xml:space="preserve"> στις 15 ημέρες αναρρωτικής άδειας με αποδοχές του άρθρου 658 του Αστικού Κώδικα, βάσει του οποίου χορηγούνται οι 15 ημέρες με αποδοχές αναρρωτικής άδειας που δικαιούνται οι αναπληρωτές/</w:t>
      </w:r>
      <w:proofErr w:type="spellStart"/>
      <w:r w:rsidRPr="00CD7E06">
        <w:rPr>
          <w:rFonts w:ascii="Arial" w:eastAsia="Times New Roman" w:hAnsi="Arial" w:cs="Arial"/>
          <w:color w:val="666666"/>
          <w:sz w:val="23"/>
          <w:szCs w:val="23"/>
          <w:lang w:eastAsia="el-GR"/>
        </w:rPr>
        <w:t>τριες</w:t>
      </w:r>
      <w:proofErr w:type="spellEnd"/>
      <w:r w:rsidRPr="00CD7E06">
        <w:rPr>
          <w:rFonts w:ascii="Arial" w:eastAsia="Times New Roman" w:hAnsi="Arial" w:cs="Arial"/>
          <w:color w:val="666666"/>
          <w:sz w:val="23"/>
          <w:szCs w:val="23"/>
          <w:lang w:eastAsia="el-GR"/>
        </w:rPr>
        <w:t xml:space="preserve"> εκπαιδευτικοί</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«Ο εργαζόμενος διατηρεί την αξίωση του για το μισθό, αν ύστερα από δεκαήμερη τουλάχιστον παροχή εργασίας εμποδίζεται να εργαστεί από σπουδαίο λόγο που δεν οφείλεται σε υπαιτιότητά του.»</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4"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για άσκηση Εκλογικού Δικαιώματος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1 -3 εργάσιμες ημέρες κατά περίπτωση</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25" w:history="1">
        <w:r w:rsidRPr="00CD7E06">
          <w:rPr>
            <w:rFonts w:ascii="Arial" w:eastAsia="Times New Roman" w:hAnsi="Arial" w:cs="Arial"/>
            <w:color w:val="12355C"/>
            <w:sz w:val="23"/>
            <w:u w:val="single"/>
            <w:lang w:eastAsia="el-GR"/>
          </w:rPr>
          <w:t>άρθρο 50, ν.3528/2007</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Ισχύει ότι και για το μόνιμο προσωπικό. Απαιτείται τεκμηριωμένη αίτηση.</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 xml:space="preserve">Για απόσταση 200-400 </w:t>
      </w:r>
      <w:proofErr w:type="spellStart"/>
      <w:r w:rsidRPr="00CD7E06">
        <w:rPr>
          <w:rFonts w:ascii="Arial" w:eastAsia="Times New Roman" w:hAnsi="Arial" w:cs="Arial"/>
          <w:color w:val="666666"/>
          <w:sz w:val="23"/>
          <w:szCs w:val="23"/>
          <w:lang w:eastAsia="el-GR"/>
        </w:rPr>
        <w:t>χλμ</w:t>
      </w:r>
      <w:proofErr w:type="spellEnd"/>
      <w:r w:rsidRPr="00CD7E06">
        <w:rPr>
          <w:rFonts w:ascii="Arial" w:eastAsia="Times New Roman" w:hAnsi="Arial" w:cs="Arial"/>
          <w:color w:val="666666"/>
          <w:sz w:val="23"/>
          <w:szCs w:val="23"/>
          <w:lang w:eastAsia="el-GR"/>
        </w:rPr>
        <w:t>: 1 εργάσιμη ημέρα</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 xml:space="preserve">Για απόσταση &gt;401 </w:t>
      </w:r>
      <w:proofErr w:type="spellStart"/>
      <w:r w:rsidRPr="00CD7E06">
        <w:rPr>
          <w:rFonts w:ascii="Arial" w:eastAsia="Times New Roman" w:hAnsi="Arial" w:cs="Arial"/>
          <w:color w:val="666666"/>
          <w:sz w:val="23"/>
          <w:szCs w:val="23"/>
          <w:lang w:eastAsia="el-GR"/>
        </w:rPr>
        <w:t>χλμ</w:t>
      </w:r>
      <w:proofErr w:type="spellEnd"/>
      <w:r w:rsidRPr="00CD7E06">
        <w:rPr>
          <w:rFonts w:ascii="Arial" w:eastAsia="Times New Roman" w:hAnsi="Arial" w:cs="Arial"/>
          <w:color w:val="666666"/>
          <w:sz w:val="23"/>
          <w:szCs w:val="23"/>
          <w:lang w:eastAsia="el-GR"/>
        </w:rPr>
        <w:t xml:space="preserve"> οδικώς εξ ολοκλήρου: 2 εργάσιμες ημέρες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Για μετακίνηση σε/από νησιά: όχι πάνω από 3 εργάσιμες ημέρες με απόφαση Διευθυντή Εκπαίδευσης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«Οι υπάλληλοι δικαιούνται κατόπιν τεκμηριωμένης αίτησης ειδική άδεια με αποδοχές διάρκειας 1 έως 3 ημερών, κατά περίπτωση, για την </w:t>
      </w:r>
      <w:r w:rsidRPr="00CD7E06">
        <w:rPr>
          <w:rFonts w:ascii="inherit" w:eastAsia="Times New Roman" w:hAnsi="inherit" w:cs="Arial"/>
          <w:i/>
          <w:iCs/>
          <w:color w:val="666666"/>
          <w:sz w:val="23"/>
          <w:lang w:eastAsia="el-GR"/>
        </w:rPr>
        <w:lastRenderedPageBreak/>
        <w:t>άσκηση του εκλογικού δικαιώματος ή για τη συμμετοχή σε δίκη ενώπιον οποιουδήποτε δικαστηρίου.»</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5"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για υποβολή σε μεθόδους Ιατρικώς Υποβοηθούμενης Αναπαραγωγής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7 εργάσιμες ημέρες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26" w:tgtFrame="_blank" w:history="1">
        <w:r w:rsidRPr="00CD7E06">
          <w:rPr>
            <w:rFonts w:ascii="Arial" w:eastAsia="Times New Roman" w:hAnsi="Arial" w:cs="Arial"/>
            <w:color w:val="12355C"/>
            <w:sz w:val="23"/>
            <w:u w:val="single"/>
            <w:lang w:eastAsia="el-GR"/>
          </w:rPr>
          <w:t>άρθρο 35,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Απαιτείται βεβαίωση του θεράποντος ιατρού και του διευθυντή μονάδας ιατρικώς υποβοηθούμενης αναπαραγωγής (Μ.Ι.Υ.Α.).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«Εργαζόμενες, οι οποίες υποβάλλονται σε μεθόδους ιατρικώς υποβοηθούμενης αναπαραγωγής του ν. 3305/ 2005 (Α’ 17), δικαιούνται άδεια 7 εργάσιμων ημερών με αποδοχές, ύστερα από βεβαίωση του θεράποντος ιατρού ή του διευθυντή μονάδας ιατρικώς υποβοηθούμενης αναπαραγωγής (Μ.Ι.Υ.Α.).»</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6"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Προγεννητικών Εξετάσεων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Κατά περίπτωση</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27" w:tgtFrame="_blank" w:history="1">
        <w:r w:rsidRPr="00CD7E06">
          <w:rPr>
            <w:rFonts w:ascii="Arial" w:eastAsia="Times New Roman" w:hAnsi="Arial" w:cs="Arial"/>
            <w:color w:val="12355C"/>
            <w:sz w:val="23"/>
            <w:u w:val="single"/>
            <w:lang w:eastAsia="el-GR"/>
          </w:rPr>
          <w:t>άρθρο 40,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Απαιτείται προηγούμενη ενημέρωση του εργοδότη με κάθε πρόσφορο μέσο.</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7"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Μητρότητας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119 ημέρες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28" w:tgtFrame="_blank" w:history="1">
        <w:r w:rsidRPr="00CD7E06">
          <w:rPr>
            <w:rFonts w:ascii="Arial" w:eastAsia="Times New Roman" w:hAnsi="Arial" w:cs="Arial"/>
            <w:color w:val="12355C"/>
            <w:sz w:val="23"/>
            <w:u w:val="single"/>
            <w:lang w:eastAsia="el-GR"/>
          </w:rPr>
          <w:t>άρθρο 9 του ν.2224/1994</w:t>
        </w:r>
      </w:hyperlink>
      <w:r w:rsidRPr="00CD7E06">
        <w:rPr>
          <w:rFonts w:ascii="Arial" w:eastAsia="Times New Roman" w:hAnsi="Arial" w:cs="Arial"/>
          <w:color w:val="666666"/>
          <w:sz w:val="23"/>
          <w:szCs w:val="23"/>
          <w:lang w:eastAsia="el-GR"/>
        </w:rPr>
        <w:t>, </w:t>
      </w:r>
      <w:hyperlink r:id="rId29" w:tgtFrame="_blank" w:history="1">
        <w:r w:rsidRPr="00CD7E06">
          <w:rPr>
            <w:rFonts w:ascii="Arial" w:eastAsia="Times New Roman" w:hAnsi="Arial" w:cs="Arial"/>
            <w:color w:val="12355C"/>
            <w:sz w:val="23"/>
            <w:u w:val="single"/>
            <w:lang w:eastAsia="el-GR"/>
          </w:rPr>
          <w:t>άρθρο 11 του ν. 2874/2000</w:t>
        </w:r>
      </w:hyperlink>
      <w:r w:rsidRPr="00CD7E06">
        <w:rPr>
          <w:rFonts w:ascii="Arial" w:eastAsia="Times New Roman" w:hAnsi="Arial" w:cs="Arial"/>
          <w:color w:val="666666"/>
          <w:sz w:val="23"/>
          <w:szCs w:val="23"/>
          <w:lang w:eastAsia="el-GR"/>
        </w:rPr>
        <w:t> και </w:t>
      </w:r>
      <w:hyperlink r:id="rId30" w:tgtFrame="_blank" w:history="1">
        <w:r w:rsidRPr="00CD7E06">
          <w:rPr>
            <w:rFonts w:ascii="Arial" w:eastAsia="Times New Roman" w:hAnsi="Arial" w:cs="Arial"/>
            <w:color w:val="12355C"/>
            <w:sz w:val="23"/>
            <w:u w:val="single"/>
            <w:lang w:eastAsia="el-GR"/>
          </w:rPr>
          <w:t>άρθρο 34 του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Δικαίωμα των αναπληρωτριών και ωρομισθίων εκπαιδευτικών γυναικών που αποκτούν τέκνο με τη διαδικασία της παρένθετης μητρότητας (τεκμαιρόμενες ή αποκτώσες) να λαμβάνουν το μεταγενέθλιο τμήμα της άδειας μητρότητας (διάρκειας 9 εβδομάδων), το οποίο υποχρεωτικά χορηγείται και στις φυσικές μητέρες μετά τον τοκετό.</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Η εξάμηνη άδεια προστασίας της μητρότητας που προβλέπεται από τις διατάξεις του άρθρου 142 του Ν.3655/2008 αφορά σε υπαλλήλους του ιδιωτικού τομέα και δεν εφαρμόζεται στις αναπληρώτριες εκπαιδευτικούς που υπηρετούν σε σχολεία της δημόσιας εκπαίδευσης.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«Η συνολική διάρκεια της άδειας μητρότητας ορίζεται σε 119 ημερολογιακές ημέρες συνολικά, δηλαδή 8 εβδομάδες πριν από την πιθανή ημέρα τοκετού και 9 εβδομάδες μετά. Στις περιπτώσεις που ο τοκετός πραγματοποιείται πριν από </w:t>
      </w:r>
      <w:r w:rsidRPr="00CD7E06">
        <w:rPr>
          <w:rFonts w:ascii="inherit" w:eastAsia="Times New Roman" w:hAnsi="inherit" w:cs="Arial"/>
          <w:i/>
          <w:iCs/>
          <w:color w:val="666666"/>
          <w:sz w:val="23"/>
          <w:lang w:eastAsia="el-GR"/>
        </w:rPr>
        <w:lastRenderedPageBreak/>
        <w:t>την ημερομηνία που αρχικά είχε πιθανολογηθεί, οι ημέρες μεταφέρονται, ώστε ο συνολικός χρόνος για τη μητρότητα να μην υπολείπεται των 119 ημερών.»</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8"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Πατρότητας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14 εργάσιμες ημέρες κατά τη γέννηση του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31" w:history="1">
        <w:r w:rsidRPr="00CD7E06">
          <w:rPr>
            <w:rFonts w:ascii="Arial" w:eastAsia="Times New Roman" w:hAnsi="Arial" w:cs="Arial"/>
            <w:color w:val="12355C"/>
            <w:sz w:val="23"/>
            <w:u w:val="single"/>
            <w:lang w:eastAsia="el-GR"/>
          </w:rPr>
          <w:t>παρ.1, άρθρο 50, ν.3528/2007</w:t>
        </w:r>
      </w:hyperlink>
      <w:r w:rsidRPr="00CD7E06">
        <w:rPr>
          <w:rFonts w:ascii="Arial" w:eastAsia="Times New Roman" w:hAnsi="Arial" w:cs="Arial"/>
          <w:color w:val="666666"/>
          <w:sz w:val="23"/>
          <w:szCs w:val="23"/>
          <w:lang w:eastAsia="el-GR"/>
        </w:rPr>
        <w:t> και </w:t>
      </w:r>
      <w:hyperlink r:id="rId32" w:tgtFrame="_blank" w:history="1">
        <w:r w:rsidRPr="00CD7E06">
          <w:rPr>
            <w:rFonts w:ascii="Arial" w:eastAsia="Times New Roman" w:hAnsi="Arial" w:cs="Arial"/>
            <w:color w:val="12355C"/>
            <w:sz w:val="23"/>
            <w:u w:val="single"/>
            <w:lang w:eastAsia="el-GR"/>
          </w:rPr>
          <w:t>άρθρο 27 του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xml:space="preserve"> Δεν προσαυξάνεται λόγω γέννησης διδύμων, τριδύμων ή περισσότερων </w:t>
      </w:r>
      <w:proofErr w:type="spellStart"/>
      <w:r w:rsidRPr="00CD7E06">
        <w:rPr>
          <w:rFonts w:ascii="Arial" w:eastAsia="Times New Roman" w:hAnsi="Arial" w:cs="Arial"/>
          <w:color w:val="666666"/>
          <w:sz w:val="23"/>
          <w:szCs w:val="23"/>
          <w:lang w:eastAsia="el-GR"/>
        </w:rPr>
        <w:t>πολύδυμων</w:t>
      </w:r>
      <w:proofErr w:type="spellEnd"/>
      <w:r w:rsidRPr="00CD7E06">
        <w:rPr>
          <w:rFonts w:ascii="Arial" w:eastAsia="Times New Roman" w:hAnsi="Arial" w:cs="Arial"/>
          <w:color w:val="666666"/>
          <w:sz w:val="23"/>
          <w:szCs w:val="23"/>
          <w:lang w:eastAsia="el-GR"/>
        </w:rPr>
        <w:t xml:space="preserve"> τέκνων.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Έγκαιρη γνωστοποίηση πιθανολογούμενης ημέρας τοκετού αρμοδίως στην υπηρεσία.</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Υιοθεσία/αναδοχή τέκνου ηλικίας έως 8 ετών: χορήγηση άδειας από την ένταξη του παιδιού στην οικογένεια.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«Στον πατέρα υπάλληλο χορηγείται υποχρεωτικά άδεια 14 εργάσιμων ημερών, με αποδοχές , η οποία πρέπει να λαμβάνεται κατά τη γέννηση του τέκνου. Η άδεια αυτή δύναται να χορηγείται είτε:</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i/>
          <w:iCs/>
          <w:color w:val="666666"/>
          <w:sz w:val="23"/>
          <w:lang w:eastAsia="el-GR"/>
        </w:rPr>
        <w:t>α) 2 ημέρες πριν από την αναμενόμενη ημερομηνία τοκετού, οπότε οι υπόλοιπες 12 χορηγούνται, συνολικά ή τμηματικά, εντός 30 ημερών από την ημερομηνία γέννησης, είτε</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i/>
          <w:iCs/>
          <w:color w:val="666666"/>
          <w:sz w:val="23"/>
          <w:lang w:eastAsia="el-GR"/>
        </w:rPr>
        <w:t>β) μετά την ημερομηνία γέννησης, συνολικά ή τμηματικά, εντός 30 ημερών από την ημερομηνία γέννησης.»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39"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Τρίμηνη Άδεια Ανατροφής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3 μήνες και 15 ημέρες μετά τη λήξη της άδειας μητρότητας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 </w:t>
      </w:r>
      <w:hyperlink r:id="rId33" w:tgtFrame="_blank" w:history="1">
        <w:r w:rsidRPr="00CD7E06">
          <w:rPr>
            <w:rFonts w:ascii="Arial" w:eastAsia="Times New Roman" w:hAnsi="Arial" w:cs="Arial"/>
            <w:color w:val="12355C"/>
            <w:sz w:val="23"/>
            <w:u w:val="single"/>
            <w:lang w:eastAsia="el-GR"/>
          </w:rPr>
          <w:t>άρθρο 26, ν.4599/2019</w:t>
        </w:r>
      </w:hyperlink>
      <w:r w:rsidRPr="00CD7E06">
        <w:rPr>
          <w:rFonts w:ascii="Arial" w:eastAsia="Times New Roman" w:hAnsi="Arial" w:cs="Arial"/>
          <w:color w:val="666666"/>
          <w:sz w:val="23"/>
          <w:szCs w:val="23"/>
          <w:lang w:eastAsia="el-GR"/>
        </w:rPr>
        <w:t> και </w:t>
      </w:r>
      <w:hyperlink r:id="rId34" w:tgtFrame="_blank" w:history="1">
        <w:r w:rsidRPr="00CD7E06">
          <w:rPr>
            <w:rFonts w:ascii="Arial" w:eastAsia="Times New Roman" w:hAnsi="Arial" w:cs="Arial"/>
            <w:color w:val="12355C"/>
            <w:sz w:val="23"/>
            <w:u w:val="single"/>
            <w:lang w:eastAsia="el-GR"/>
          </w:rPr>
          <w:t xml:space="preserve">διευκρίνηση για για άδεια ανατροφής τέκνου αναπληρωτριών </w:t>
        </w:r>
        <w:proofErr w:type="spellStart"/>
        <w:r w:rsidRPr="00CD7E06">
          <w:rPr>
            <w:rFonts w:ascii="Arial" w:eastAsia="Times New Roman" w:hAnsi="Arial" w:cs="Arial"/>
            <w:color w:val="12355C"/>
            <w:sz w:val="23"/>
            <w:u w:val="single"/>
            <w:lang w:eastAsia="el-GR"/>
          </w:rPr>
          <w:t>εκπ</w:t>
        </w:r>
        <w:proofErr w:type="spellEnd"/>
        <w:r w:rsidRPr="00CD7E06">
          <w:rPr>
            <w:rFonts w:ascii="Arial" w:eastAsia="Times New Roman" w:hAnsi="Arial" w:cs="Arial"/>
            <w:color w:val="12355C"/>
            <w:sz w:val="23"/>
            <w:u w:val="single"/>
            <w:lang w:eastAsia="el-GR"/>
          </w:rPr>
          <w:t>/</w:t>
        </w:r>
        <w:proofErr w:type="spellStart"/>
        <w:r w:rsidRPr="00CD7E06">
          <w:rPr>
            <w:rFonts w:ascii="Arial" w:eastAsia="Times New Roman" w:hAnsi="Arial" w:cs="Arial"/>
            <w:color w:val="12355C"/>
            <w:sz w:val="23"/>
            <w:u w:val="single"/>
            <w:lang w:eastAsia="el-GR"/>
          </w:rPr>
          <w:t>κών</w:t>
        </w:r>
        <w:proofErr w:type="spellEnd"/>
        <w:r w:rsidRPr="00CD7E06">
          <w:rPr>
            <w:rFonts w:ascii="Arial" w:eastAsia="Times New Roman" w:hAnsi="Arial" w:cs="Arial"/>
            <w:color w:val="12355C"/>
            <w:sz w:val="23"/>
            <w:u w:val="single"/>
            <w:lang w:eastAsia="el-GR"/>
          </w:rPr>
          <w:t> ή μελών ΕΕΠ/ΕΒΠ</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 </w:t>
      </w:r>
      <w:r w:rsidRPr="00CD7E06">
        <w:rPr>
          <w:rFonts w:ascii="Arial" w:eastAsia="Times New Roman" w:hAnsi="Arial" w:cs="Arial"/>
          <w:color w:val="666666"/>
          <w:sz w:val="23"/>
          <w:szCs w:val="23"/>
          <w:lang w:eastAsia="el-GR"/>
        </w:rPr>
        <w:t>Εφόσον δεν κάνει χρήση του μειωμένου ωραρίου ανατροφής τέκνου.</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Χορήγηση άδειας κατόπιν υποβολής αίτησης της αναπληρώτριας, στην οποία αναγράφεται υποχρεωτικά το χρονικό διάστημα αυτής, και συνοδεύεται με πιστοποιητικό οικογενειακής κατάστασης και υπεύθυνη δήλωση του ν. 1599/1986, στην οποία δηλώνεται ότι ο σύζυγος δεν κάνει παράλληλη χρήση αντίστοιχης διευκόλυνσης.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Αλλαγή του χρονικού διαστήματος της άδειας που αιτείται η αναπληρώτρια δεν επιτρέπεται μετά την έναρξη των διευκολύνσεων.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Στην περίπτωση που η άδεια λοχείας της αναπληρώτριας εκπαιδευτικού λήγει κατά τους θερινούς μήνες, μετά τη λήξη του διδακτικού έτους, το διάστημα της άδειας ανατροφής υπολογίζεται κανονικά αμέσως μετά τη λήξη της άδειας λοχείας και στην εκπαιδευτικό χορηγείται το διάστημα από την ημερομηνία πρόσληψής της έως την ημερομηνία όπου συμπληρώνονται οι 3 μήνες και 15 ημέρες από τη λήξη της άδειας λοχείας.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«Η φυσική, θετή ή ανάδοχη μητέρα αναπληρώτρια εκπαιδευτικός ή μέλος του Ειδικού Εκπαιδευτικού Προσωπικού ή του Ειδικού Βοηθητικού Προσωπικού, εφόσον δεν κάνει χρήση του μειωμένου ωραρίου, δικαιούται, για την </w:t>
      </w:r>
      <w:r w:rsidRPr="00CD7E06">
        <w:rPr>
          <w:rFonts w:ascii="inherit" w:eastAsia="Times New Roman" w:hAnsi="inherit" w:cs="Arial"/>
          <w:i/>
          <w:iCs/>
          <w:color w:val="666666"/>
          <w:sz w:val="23"/>
          <w:lang w:eastAsia="el-GR"/>
        </w:rPr>
        <w:lastRenderedPageBreak/>
        <w:t xml:space="preserve">ανατροφή του τέκνου της, άδεια με αποδοχές, διάρκειας έως 3 μηνών και 15 ημερών, η οποία χορηγείται αποκλειστικά μετά τη λήξη της άδειας μητρότητας). Ο χρόνος λήψης της εν λόγω άδειας ανατροφής τέκνου δεν μπορεί να μετατεθεί για οποιονδήποτε λόγο, η διάρκειά της δεν μπορεί να παραταθεί ή να διακοπεί, λήγει δε, σε κάθε περίπτωση με τη λήξη της εργασιακής σχέσης της </w:t>
      </w:r>
      <w:proofErr w:type="spellStart"/>
      <w:r w:rsidRPr="00CD7E06">
        <w:rPr>
          <w:rFonts w:ascii="inherit" w:eastAsia="Times New Roman" w:hAnsi="inherit" w:cs="Arial"/>
          <w:i/>
          <w:iCs/>
          <w:color w:val="666666"/>
          <w:sz w:val="23"/>
          <w:lang w:eastAsia="el-GR"/>
        </w:rPr>
        <w:t>εκπαιδευτικού.Την</w:t>
      </w:r>
      <w:proofErr w:type="spellEnd"/>
      <w:r w:rsidRPr="00CD7E06">
        <w:rPr>
          <w:rFonts w:ascii="inherit" w:eastAsia="Times New Roman" w:hAnsi="inherit" w:cs="Arial"/>
          <w:i/>
          <w:iCs/>
          <w:color w:val="666666"/>
          <w:sz w:val="23"/>
          <w:lang w:eastAsia="el-GR"/>
        </w:rPr>
        <w:t xml:space="preserve"> άδεια ανατροφής δικαιούνται και η ανάδοχη και η θετή μητέρα αναπληρώτρια εκπαιδευτικός ή μέλος Ε.Ε.Π./Ε.Β.Π. που υιοθετεί ή αναδέχεται τέκνο ηλικίας έως 6 ετών, αμέσως μετά την περαίωση της διαδικασίας της υιοθεσίας. Το χρονικό διάστημα της εν λόγω άδειας, λογίζεται ως χρόνος διδακτικής υπηρεσίας και ως χρόνος ασφάλισης στους οικείους κλάδους κύριας σύνταξης, καθώς και στους οικείους φορείς επικουρικής ασφάλισης. Η δαπάνη καλύπτεται είτε με συγχρηματοδότηση από κονδύλια του ΕΣΠΑ είτε από πόρους του Προγράμματος Δημοσίων Επενδύσεων είτε από πόρους του τακτικού προϋπολογισμού του Υπουργείου Παιδείας, Έρευνας και Θρησκευμάτων, αναλόγως της χρηματοδότησης εκάστης θέσης.»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0"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Μειωμένου Ωραρίου για Ανατροφή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2 ώρες την εβδομάδα από το διδακτικό ωράριο της σύμβασης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35" w:tgtFrame="_blank" w:history="1">
        <w:r w:rsidRPr="00CD7E06">
          <w:rPr>
            <w:rFonts w:ascii="Arial" w:eastAsia="Times New Roman" w:hAnsi="Arial" w:cs="Arial"/>
            <w:color w:val="12355C"/>
            <w:sz w:val="23"/>
            <w:u w:val="single"/>
            <w:lang w:eastAsia="el-GR"/>
          </w:rPr>
          <w:t>παρ.14, άρθρο 30, ν.2083/1992</w:t>
        </w:r>
      </w:hyperlink>
      <w:r w:rsidRPr="00CD7E06">
        <w:rPr>
          <w:rFonts w:ascii="Arial" w:eastAsia="Times New Roman" w:hAnsi="Arial" w:cs="Arial"/>
          <w:color w:val="666666"/>
          <w:sz w:val="23"/>
          <w:szCs w:val="23"/>
          <w:lang w:eastAsia="el-GR"/>
        </w:rPr>
        <w:t>, </w:t>
      </w:r>
      <w:hyperlink r:id="rId36" w:tgtFrame="_blank" w:history="1">
        <w:r w:rsidRPr="00CD7E06">
          <w:rPr>
            <w:rFonts w:ascii="Arial" w:eastAsia="Times New Roman" w:hAnsi="Arial" w:cs="Arial"/>
            <w:color w:val="12355C"/>
            <w:sz w:val="23"/>
            <w:u w:val="single"/>
            <w:lang w:eastAsia="el-GR"/>
          </w:rPr>
          <w:t>άρθρο 26, ν.4599/2019</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Εφόσον δεν κάνει χρήση της τρίμηνης άδειας ανατροφής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«Η μητέρα αναπληρώτρια εκπαιδευτικός (πλήρους και μειωμένου ωραρίου) που έχει παιδί ηλικίας έως 2 ετών έχει δικαίωμα χρήσης μειωμένου διδακτικού ωραρίου κατά 2 ώρες την εβδομάδα, από το διδακτικό ωράριο που αναφέρεται στη σύμβασή της, και απαλλαγή από τις πρόσθετες υπηρεσίες της παρ. 8, άρθρου 13, ν. 1566/1985..»</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1"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Γονική Άδεια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4 μήνες (2 επιδοτούμενοι από ΟΑΕΔ + 2 άνευ επιδότησης)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 </w:t>
      </w:r>
      <w:hyperlink r:id="rId37" w:tgtFrame="_blank" w:history="1">
        <w:r w:rsidRPr="00CD7E06">
          <w:rPr>
            <w:rFonts w:ascii="Arial" w:eastAsia="Times New Roman" w:hAnsi="Arial" w:cs="Arial"/>
            <w:color w:val="12355C"/>
            <w:sz w:val="23"/>
            <w:u w:val="single"/>
            <w:lang w:eastAsia="el-GR"/>
          </w:rPr>
          <w:t>Άρθρο 28, ν.4808/2021</w:t>
        </w:r>
      </w:hyperlink>
      <w:r w:rsidRPr="00CD7E06">
        <w:rPr>
          <w:rFonts w:ascii="Arial" w:eastAsia="Times New Roman" w:hAnsi="Arial" w:cs="Arial"/>
          <w:color w:val="666666"/>
          <w:sz w:val="23"/>
          <w:szCs w:val="23"/>
          <w:lang w:eastAsia="el-GR"/>
        </w:rPr>
        <w:t> και </w:t>
      </w:r>
      <w:hyperlink r:id="rId38" w:tgtFrame="_blank" w:history="1">
        <w:r w:rsidRPr="00CD7E06">
          <w:rPr>
            <w:rFonts w:ascii="Arial" w:eastAsia="Times New Roman" w:hAnsi="Arial" w:cs="Arial"/>
            <w:color w:val="12355C"/>
            <w:sz w:val="23"/>
            <w:u w:val="single"/>
            <w:lang w:eastAsia="el-GR"/>
          </w:rPr>
          <w:t>101912/Ε3/15-9-2023 (ΑΔΑ:  995Σ46ΝΚΠΔ-3Κ0)</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Μέχρι το παιδί να γίνει 8 ετών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Ο εργαζόμενος γονέας πρέπει να έχει συμπληρώσει 1 έτος συνεχόμενης ή με διαδοχικές συμβάσεις εργασίας ορισμένου χρόνου στον ίδιο εργοδότη, εκτός αν ορίζεται ευνοϊκότερα από ειδική διάταξη.</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Επίδομα γονικής άδειας ΟΑΕΔ για τους 2 πρώτους μήνες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Χορήγηση άδειας συνεχόμενα ή τμηματικά αλλά άπαξ εντός της σύμβασης.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Υποβολή αίτησης στον εργοδότη τουλάχιστον 1 μήνα πριν την άδεια, εκτός αν συντρέχουν έκτακτοι λόγοι.</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Ο χρόνος απουσίας των εργαζομένων από την εργασία τους λόγω γονικής άδειας, λογίζεται ως χρόνος πραγματικής υπηρεσίας για τον υπολογισμό των αποδοχών τους,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απόλυσής τους (όχι για κατάταξη σε πίνακα αναπληρωτών).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lastRenderedPageBreak/>
        <w:t>Προτεραιότητα σε αιτήσεις γονέων με αναπηρία, γονέων παιδιών με αναπηρία, με μακροχρόνια ή αιφνίδια ασθένεια, πολύτεκνων και μόνων γονέων λόγω θανάτου γονέα, ολικής αφαίρεσης της γονικής μέριμνας ή μη αναγνώρισης τέκνων.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4 μηνών, την οποία μπορεί να χρησιμοποιήσει συνεχόμενα ή τμηματικά, μέχρι το παιδί να συμπληρώσει την ηλικία των 8 ετών, με σκοπό την εκπλήρωση των ελάχιστων υποχρεώσεων ανατροφής προς αυτό. Σε περίπτωση υιοθεσίας ή αναδοχής τέκνου ηλικίας έως 8 ετών, η γονική άδεια χορηγείται από την ένταξη του παιδιού στην οικογένεια. Για τους 2 πρώτους μήνες της γονικής άδειας, ο Ο.Α.Ε.Δ. υποχρεούται να καταβάλλει επίδομα γονικής άδειας στον κάθε γονέα ,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 εφόσον από τη λήξη της άδειας που δόθηκε για το προηγούμενο παιδί μεσολάβησε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 Κατ’ εξαίρεση, γονείς διδύμων, τριδύμων ή και περισσότερων </w:t>
      </w:r>
      <w:proofErr w:type="spellStart"/>
      <w:r w:rsidRPr="00CD7E06">
        <w:rPr>
          <w:rFonts w:ascii="inherit" w:eastAsia="Times New Roman" w:hAnsi="inherit" w:cs="Arial"/>
          <w:i/>
          <w:iCs/>
          <w:color w:val="666666"/>
          <w:sz w:val="23"/>
          <w:lang w:eastAsia="el-GR"/>
        </w:rPr>
        <w:t>πολύδυμων</w:t>
      </w:r>
      <w:proofErr w:type="spellEnd"/>
      <w:r w:rsidRPr="00CD7E06">
        <w:rPr>
          <w:rFonts w:ascii="inherit" w:eastAsia="Times New Roman" w:hAnsi="inherit" w:cs="Arial"/>
          <w:i/>
          <w:iCs/>
          <w:color w:val="666666"/>
          <w:sz w:val="23"/>
          <w:lang w:eastAsia="el-GR"/>
        </w:rPr>
        <w:t xml:space="preserve"> τέκνων δικαιούνται να λάβουν τη γονική άδεια για κάθε παιδί ξεχωριστά, διακεκομμένα ή και συνεχόμενα και δικαιούνται να λάβουν το επίδομα της παρούσας για 2 μήνες επιπλέον , ανεξαρτήτως του αριθμού των παιδιών που γεννήθηκαν μαζί. Γονείς μόνοι, λόγω θανάτου του άλλου γονέα ή λόγω ολικής αφαίρεσης της γονικής μέριμνας ή μη αναγνώρισης του τέκνου από τον άλλο γονέα, δικαιούνται τη γονική άδεια και το επίδομα εις διπλούν.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Ενημέρωση 15/9/2023:</w:t>
      </w:r>
      <w:r w:rsidRPr="00CD7E06">
        <w:rPr>
          <w:rFonts w:ascii="Arial" w:eastAsia="Times New Roman" w:hAnsi="Arial" w:cs="Arial"/>
          <w:color w:val="666666"/>
          <w:sz w:val="23"/>
          <w:szCs w:val="23"/>
          <w:lang w:eastAsia="el-GR"/>
        </w:rPr>
        <w:t> </w:t>
      </w:r>
      <w:hyperlink r:id="rId39" w:history="1">
        <w:r w:rsidRPr="00CD7E06">
          <w:rPr>
            <w:rFonts w:ascii="Arial" w:eastAsia="Times New Roman" w:hAnsi="Arial" w:cs="Arial"/>
            <w:color w:val="12355C"/>
            <w:sz w:val="23"/>
            <w:u w:val="single"/>
            <w:lang w:eastAsia="el-GR"/>
          </w:rPr>
          <w:t>Διευκρινίσεις για την προϋπόθεση συμπλήρωσης 1 έτους στον ίδιο εργοδότη για τη χορήγηση της γονικής άδειας του άρθρου 28 του ν. 4808/2021 σε αναπληρωτές/</w:t>
        </w:r>
        <w:proofErr w:type="spellStart"/>
        <w:r w:rsidRPr="00CD7E06">
          <w:rPr>
            <w:rFonts w:ascii="Arial" w:eastAsia="Times New Roman" w:hAnsi="Arial" w:cs="Arial"/>
            <w:color w:val="12355C"/>
            <w:sz w:val="23"/>
            <w:u w:val="single"/>
            <w:lang w:eastAsia="el-GR"/>
          </w:rPr>
          <w:t>τριες</w:t>
        </w:r>
        <w:proofErr w:type="spellEnd"/>
        <w:r w:rsidRPr="00CD7E06">
          <w:rPr>
            <w:rFonts w:ascii="Arial" w:eastAsia="Times New Roman" w:hAnsi="Arial" w:cs="Arial"/>
            <w:color w:val="12355C"/>
            <w:sz w:val="23"/>
            <w:u w:val="single"/>
            <w:lang w:eastAsia="el-GR"/>
          </w:rPr>
          <w:t xml:space="preserve"> εκπαιδευτικούς</w:t>
        </w:r>
      </w:hyperlink>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2"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Ασθενείας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μέχρι 4 εργάσιμες ημέρες/έτος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proofErr w:type="spellStart"/>
      <w:r w:rsidRPr="00CD7E06">
        <w:rPr>
          <w:rFonts w:ascii="Arial" w:eastAsia="Times New Roman" w:hAnsi="Arial" w:cs="Arial"/>
          <w:color w:val="666666"/>
          <w:sz w:val="23"/>
          <w:szCs w:val="23"/>
          <w:lang w:eastAsia="el-GR"/>
        </w:rPr>
        <w:t>Τρίτεκνοι</w:t>
      </w:r>
      <w:proofErr w:type="spellEnd"/>
      <w:r w:rsidRPr="00CD7E06">
        <w:rPr>
          <w:rFonts w:ascii="Arial" w:eastAsia="Times New Roman" w:hAnsi="Arial" w:cs="Arial"/>
          <w:color w:val="666666"/>
          <w:sz w:val="23"/>
          <w:szCs w:val="23"/>
          <w:lang w:eastAsia="el-GR"/>
        </w:rPr>
        <w:t xml:space="preserve"> : 7 εργάσιμες ημέρες/έτος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Πολύτεκνοι: 10 εργάσιμες ημέρες/έτος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proofErr w:type="spellStart"/>
      <w:r w:rsidRPr="00CD7E06">
        <w:rPr>
          <w:rFonts w:ascii="Arial" w:eastAsia="Times New Roman" w:hAnsi="Arial" w:cs="Arial"/>
          <w:color w:val="666666"/>
          <w:sz w:val="23"/>
          <w:szCs w:val="23"/>
          <w:lang w:eastAsia="el-GR"/>
        </w:rPr>
        <w:t>Μονογονείς</w:t>
      </w:r>
      <w:proofErr w:type="spellEnd"/>
      <w:r w:rsidRPr="00CD7E06">
        <w:rPr>
          <w:rFonts w:ascii="Arial" w:eastAsia="Times New Roman" w:hAnsi="Arial" w:cs="Arial"/>
          <w:color w:val="666666"/>
          <w:sz w:val="23"/>
          <w:szCs w:val="23"/>
          <w:lang w:eastAsia="el-GR"/>
        </w:rPr>
        <w:t>: 8 εργάσιμες ημέρες/ 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***Σε αναλογία με τη σύμβαση</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40" w:history="1">
        <w:r w:rsidRPr="00CD7E06">
          <w:rPr>
            <w:rFonts w:ascii="Arial" w:eastAsia="Times New Roman" w:hAnsi="Arial" w:cs="Arial"/>
            <w:color w:val="12355C"/>
            <w:sz w:val="23"/>
            <w:u w:val="single"/>
            <w:lang w:eastAsia="el-GR"/>
          </w:rPr>
          <w:t>παρ.8, άρθρο 53, ν.3528/2007</w:t>
        </w:r>
      </w:hyperlink>
      <w:r w:rsidRPr="00CD7E06">
        <w:rPr>
          <w:rFonts w:ascii="Arial" w:eastAsia="Times New Roman" w:hAnsi="Arial" w:cs="Arial"/>
          <w:color w:val="666666"/>
          <w:sz w:val="23"/>
          <w:szCs w:val="23"/>
          <w:lang w:eastAsia="el-GR"/>
        </w:rPr>
        <w:t>, </w:t>
      </w:r>
      <w:hyperlink r:id="rId41" w:tgtFrame="_blank" w:history="1">
        <w:r w:rsidRPr="00CD7E06">
          <w:rPr>
            <w:rFonts w:ascii="Arial" w:eastAsia="Times New Roman" w:hAnsi="Arial" w:cs="Arial"/>
            <w:color w:val="12355C"/>
            <w:sz w:val="23"/>
            <w:u w:val="single"/>
            <w:lang w:eastAsia="el-GR"/>
          </w:rPr>
          <w:t>παρ.7β, άρθρο 47, ν.4674/2020</w:t>
        </w:r>
      </w:hyperlink>
      <w:r w:rsidRPr="00CD7E06">
        <w:rPr>
          <w:rFonts w:ascii="Arial" w:eastAsia="Times New Roman" w:hAnsi="Arial" w:cs="Arial"/>
          <w:color w:val="666666"/>
          <w:sz w:val="23"/>
          <w:szCs w:val="23"/>
          <w:lang w:eastAsia="el-GR"/>
        </w:rPr>
        <w:t> και </w:t>
      </w:r>
      <w:hyperlink r:id="rId42" w:history="1">
        <w:r w:rsidRPr="00CD7E06">
          <w:rPr>
            <w:rFonts w:ascii="Arial" w:eastAsia="Times New Roman" w:hAnsi="Arial" w:cs="Arial"/>
            <w:color w:val="12355C"/>
            <w:sz w:val="23"/>
            <w:u w:val="single"/>
            <w:lang w:eastAsia="el-GR"/>
          </w:rPr>
          <w:t>παρ. 5, άρθρο 56, ν.4830/2021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xml:space="preserve"> Στο τέλος του άρθρου 23, </w:t>
      </w:r>
      <w:proofErr w:type="spellStart"/>
      <w:r w:rsidRPr="00CD7E06">
        <w:rPr>
          <w:rFonts w:ascii="Arial" w:eastAsia="Times New Roman" w:hAnsi="Arial" w:cs="Arial"/>
          <w:color w:val="666666"/>
          <w:sz w:val="23"/>
          <w:szCs w:val="23"/>
          <w:lang w:eastAsia="el-GR"/>
        </w:rPr>
        <w:t>π.δ</w:t>
      </w:r>
      <w:proofErr w:type="spellEnd"/>
      <w:r w:rsidRPr="00CD7E06">
        <w:rPr>
          <w:rFonts w:ascii="Arial" w:eastAsia="Times New Roman" w:hAnsi="Arial" w:cs="Arial"/>
          <w:color w:val="666666"/>
          <w:sz w:val="23"/>
          <w:szCs w:val="23"/>
          <w:lang w:eastAsia="el-GR"/>
        </w:rPr>
        <w:t xml:space="preserve">. 410/1988 (Α’ 191) προστίθενται: «Ειδικά για τους απασχολούμενους με σχέση εργασίας ιδιωτικού δικαίου ορισμένου χρόνου στο Δημόσιο, Ν.Π.Δ.Δ., ΟΤΑ β ́ βαθμού και στα Ν.Π.Δ.Δ. αυτών για τη διευκόλυνση παρακολούθησης της σχολικής επίδοσης των τέκνων </w:t>
      </w:r>
      <w:r w:rsidRPr="00CD7E06">
        <w:rPr>
          <w:rFonts w:ascii="Arial" w:eastAsia="Times New Roman" w:hAnsi="Arial" w:cs="Arial"/>
          <w:color w:val="666666"/>
          <w:sz w:val="23"/>
          <w:szCs w:val="23"/>
          <w:lang w:eastAsia="el-GR"/>
        </w:rPr>
        <w:lastRenderedPageBreak/>
        <w:t>τους και την άδεια λόγω ασθένειας των τέκνων τους, ισχύουν αναλόγως τα αντίστοιχα οριζόμενα για τους μόνιμους διοικητικούς πολιτικούς υπαλλήλους. Οι άδειες του προηγούμενου εδαφίου χορηγούνται σε αναλογία με βάση τη διάρκεια της σύμβασης των υπαλλήλων.»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«Υπάλληλοι που έχουν ανήλικα τέκνα, δικαιούνται άδεια με αποδοχές έως 4 εργάσιμες ημέρες για κάθε ημερολογιακό έτος σε περίπτωση ασθένειας των τέκνων τους. Για τους υπαλλήλους που είναι </w:t>
      </w:r>
      <w:proofErr w:type="spellStart"/>
      <w:r w:rsidRPr="00CD7E06">
        <w:rPr>
          <w:rFonts w:ascii="inherit" w:eastAsia="Times New Roman" w:hAnsi="inherit" w:cs="Arial"/>
          <w:i/>
          <w:iCs/>
          <w:color w:val="666666"/>
          <w:sz w:val="23"/>
          <w:lang w:eastAsia="el-GR"/>
        </w:rPr>
        <w:t>τρίτεκνοι</w:t>
      </w:r>
      <w:proofErr w:type="spellEnd"/>
      <w:r w:rsidRPr="00CD7E06">
        <w:rPr>
          <w:rFonts w:ascii="inherit" w:eastAsia="Times New Roman" w:hAnsi="inherit" w:cs="Arial"/>
          <w:i/>
          <w:iCs/>
          <w:color w:val="666666"/>
          <w:sz w:val="23"/>
          <w:lang w:eastAsia="el-GR"/>
        </w:rPr>
        <w:t xml:space="preserve"> η ως άνω άδεια ανέρχεται σε 7 εργάσιμες ημέρες για κάθε ημερολογιακό έτος και για τους υπαλλήλους που είναι πολύτεκνοι σε 10 εργάσιμες ημέρες. Για τους υπαλλήλους που είναι </w:t>
      </w:r>
      <w:proofErr w:type="spellStart"/>
      <w:r w:rsidRPr="00CD7E06">
        <w:rPr>
          <w:rFonts w:ascii="inherit" w:eastAsia="Times New Roman" w:hAnsi="inherit" w:cs="Arial"/>
          <w:i/>
          <w:iCs/>
          <w:color w:val="666666"/>
          <w:sz w:val="23"/>
          <w:lang w:eastAsia="el-GR"/>
        </w:rPr>
        <w:t>μονογονείς</w:t>
      </w:r>
      <w:proofErr w:type="spellEnd"/>
      <w:r w:rsidRPr="00CD7E06">
        <w:rPr>
          <w:rFonts w:ascii="inherit" w:eastAsia="Times New Roman" w:hAnsi="inherit" w:cs="Arial"/>
          <w:i/>
          <w:iCs/>
          <w:color w:val="666666"/>
          <w:sz w:val="23"/>
          <w:lang w:eastAsia="el-GR"/>
        </w:rPr>
        <w:t>, η ως άνω άδεια ανέρχεται σε 8 εργάσιμες ημέρες για κάθε ημερολογιακό έτος. Σε περίπτωση που και οι δύο γονείς είναι υπάλληλοι, το δικαίωμα είναι αυτοτελές για κάθε γονέα.»</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3"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Μειωμένο Ωράριο Λόγω Αναπηρίας Παιδιού</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Κατά μία ώρα/ημέρα στο εργασιακό ωράριο (5 αντί για 6 ώρες ημερησίως)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43" w:tgtFrame="_blank" w:history="1">
        <w:r w:rsidRPr="00CD7E06">
          <w:rPr>
            <w:rFonts w:ascii="Arial" w:eastAsia="Times New Roman" w:hAnsi="Arial" w:cs="Arial"/>
            <w:color w:val="12355C"/>
            <w:sz w:val="23"/>
            <w:u w:val="single"/>
            <w:lang w:eastAsia="el-GR"/>
          </w:rPr>
          <w:t>παρ. 9α, άρθρο 47, ν.4674/2020</w:t>
        </w:r>
      </w:hyperlink>
      <w:r w:rsidRPr="00CD7E06">
        <w:rPr>
          <w:rFonts w:ascii="Arial" w:eastAsia="Times New Roman" w:hAnsi="Arial" w:cs="Arial"/>
          <w:color w:val="666666"/>
          <w:sz w:val="23"/>
          <w:szCs w:val="23"/>
          <w:lang w:eastAsia="el-GR"/>
        </w:rPr>
        <w:t>, ΕΓΚΥΚΛΙΟΙ </w:t>
      </w:r>
      <w:hyperlink r:id="rId44" w:tgtFrame="_blank" w:history="1">
        <w:r w:rsidRPr="00CD7E06">
          <w:rPr>
            <w:rFonts w:ascii="Arial" w:eastAsia="Times New Roman" w:hAnsi="Arial" w:cs="Arial"/>
            <w:color w:val="12355C"/>
            <w:sz w:val="23"/>
            <w:u w:val="single"/>
            <w:lang w:eastAsia="el-GR"/>
          </w:rPr>
          <w:t>ΥΠ.ΕΣ:ΔΙΑΔΠ/Φ.Β.3/9763 (ΑΔΑ: ΒΕΑΦΧ-ΜΙ7)</w:t>
        </w:r>
      </w:hyperlink>
      <w:r w:rsidRPr="00CD7E06">
        <w:rPr>
          <w:rFonts w:ascii="Arial" w:eastAsia="Times New Roman" w:hAnsi="Arial" w:cs="Arial"/>
          <w:color w:val="666666"/>
          <w:sz w:val="23"/>
          <w:szCs w:val="23"/>
          <w:lang w:eastAsia="el-GR"/>
        </w:rPr>
        <w:t> και </w:t>
      </w:r>
      <w:hyperlink r:id="rId45" w:tgtFrame="_blank" w:history="1">
        <w:r w:rsidRPr="00CD7E06">
          <w:rPr>
            <w:rFonts w:ascii="Arial" w:eastAsia="Times New Roman" w:hAnsi="Arial" w:cs="Arial"/>
            <w:color w:val="12355C"/>
            <w:sz w:val="23"/>
            <w:u w:val="single"/>
            <w:lang w:eastAsia="el-GR"/>
          </w:rPr>
          <w:t>ΔΙΔΑΔ/Φ.69/117/οικ.11102 (ΑΔΑ:6ΣΦ146ΜΤΛ6-48Π)</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Για τους εκπαιδευτικούς, η μείωση του ωραρίου εργασίας δεν αφορά, σε καμία περίπτωση, στις ώρες διδασκαλίας τους. Αυτό σημαίνει ότι το δικαίωμα δύναται να ασκηθεί ως προς τις ώρες, πέραν των διδακτικών, που υποχρεούνται να παραμείνουν στο σχολείο για την προσφορά και άλλων υπηρεσιών που συνδέονται με το γενικότερο εκπαιδευτικό τους έργο.</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«Η μείωση του ωραρίου εργασίας κατά 1 ώρα την ημέρα, σύμφωνα με το άρθρο 5 του </w:t>
      </w:r>
      <w:proofErr w:type="spellStart"/>
      <w:r w:rsidRPr="00CD7E06">
        <w:rPr>
          <w:rFonts w:ascii="inherit" w:eastAsia="Times New Roman" w:hAnsi="inherit" w:cs="Arial"/>
          <w:i/>
          <w:iCs/>
          <w:color w:val="666666"/>
          <w:sz w:val="23"/>
          <w:lang w:eastAsia="el-GR"/>
        </w:rPr>
        <w:t>π.δ</w:t>
      </w:r>
      <w:proofErr w:type="spellEnd"/>
      <w:r w:rsidRPr="00CD7E06">
        <w:rPr>
          <w:rFonts w:ascii="inherit" w:eastAsia="Times New Roman" w:hAnsi="inherit" w:cs="Arial"/>
          <w:i/>
          <w:iCs/>
          <w:color w:val="666666"/>
          <w:sz w:val="23"/>
          <w:lang w:eastAsia="el-GR"/>
        </w:rPr>
        <w:t xml:space="preserve">. 193/1988 (Α ́ 84), προκειμένου για τακτικούς υπαλλήλους και υπαλλήλους με σχέση εργασίας ιδιωτικού δικαίου αορίστου και ορισμένου χρόνου του Δημοσίου, των Ν.Π.Δ.Δ. και ΟΤΑ, που έχουν παιδιά με πνευματική, ψυχική ή σωματική αναπηρία σε ποσοστό 67% και άνω ή παιδιά έως 18 ετών που πάσχουν από σακχαρώδη διαβήτη </w:t>
      </w:r>
      <w:proofErr w:type="spellStart"/>
      <w:r w:rsidRPr="00CD7E06">
        <w:rPr>
          <w:rFonts w:ascii="inherit" w:eastAsia="Times New Roman" w:hAnsi="inherit" w:cs="Arial"/>
          <w:i/>
          <w:iCs/>
          <w:color w:val="666666"/>
          <w:sz w:val="23"/>
          <w:lang w:eastAsia="el-GR"/>
        </w:rPr>
        <w:t>ινσουλινοεξαρτώμενο</w:t>
      </w:r>
      <w:proofErr w:type="spellEnd"/>
      <w:r w:rsidRPr="00CD7E06">
        <w:rPr>
          <w:rFonts w:ascii="inherit" w:eastAsia="Times New Roman" w:hAnsi="inherit" w:cs="Arial"/>
          <w:i/>
          <w:iCs/>
          <w:color w:val="666666"/>
          <w:sz w:val="23"/>
          <w:lang w:eastAsia="el-GR"/>
        </w:rPr>
        <w:t xml:space="preserve"> ή τύπου 1 με ποσοστό αναπηρίας 50% και άνω ή σύζυγο με αναπηρία 80% και άνω, τον οποίο συντηρεί και φροντίζει, γίνεται χωρίς ανάλογη περικοπή των αποδοχών τους. Το ποσοστό αναπηρίας </w:t>
      </w:r>
      <w:proofErr w:type="spellStart"/>
      <w:r w:rsidRPr="00CD7E06">
        <w:rPr>
          <w:rFonts w:ascii="inherit" w:eastAsia="Times New Roman" w:hAnsi="inherit" w:cs="Arial"/>
          <w:i/>
          <w:iCs/>
          <w:color w:val="666666"/>
          <w:sz w:val="23"/>
          <w:lang w:eastAsia="el-GR"/>
        </w:rPr>
        <w:t>βεβαιούται</w:t>
      </w:r>
      <w:proofErr w:type="spellEnd"/>
      <w:r w:rsidRPr="00CD7E06">
        <w:rPr>
          <w:rFonts w:ascii="inherit" w:eastAsia="Times New Roman" w:hAnsi="inherit" w:cs="Arial"/>
          <w:i/>
          <w:iCs/>
          <w:color w:val="666666"/>
          <w:sz w:val="23"/>
          <w:lang w:eastAsia="el-GR"/>
        </w:rPr>
        <w:t xml:space="preserve"> σύμφωνα με τα προβλεπόμενα από τις κείμενες διατάξεις.»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4"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Λόγω Νοσηλείας Παιδιών Άνευ Αποδοχών</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 </w:t>
      </w:r>
      <w:r w:rsidRPr="00CD7E06">
        <w:rPr>
          <w:rFonts w:ascii="Arial" w:eastAsia="Times New Roman" w:hAnsi="Arial" w:cs="Arial"/>
          <w:color w:val="666666"/>
          <w:sz w:val="23"/>
          <w:szCs w:val="23"/>
          <w:lang w:eastAsia="el-GR"/>
        </w:rPr>
        <w:t>30 εργάσιμες ημέρες/έτος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46" w:tgtFrame="_blank" w:history="1">
        <w:r w:rsidRPr="00CD7E06">
          <w:rPr>
            <w:rFonts w:ascii="Arial" w:eastAsia="Times New Roman" w:hAnsi="Arial" w:cs="Arial"/>
            <w:color w:val="12355C"/>
            <w:sz w:val="23"/>
            <w:u w:val="single"/>
            <w:lang w:eastAsia="el-GR"/>
          </w:rPr>
          <w:t>άρθρο 45,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Πέραν των σχετικών διευκολύνσεων που παρέχονται από άλλες διατάξεις στους εργαζόμενους γονείς για οικογενειακούς λόγους και</w:t>
      </w:r>
      <w:r w:rsidRPr="00CD7E06">
        <w:rPr>
          <w:rFonts w:ascii="Arial" w:eastAsia="Times New Roman" w:hAnsi="Arial" w:cs="Arial"/>
          <w:color w:val="666666"/>
          <w:sz w:val="23"/>
          <w:szCs w:val="23"/>
          <w:lang w:eastAsia="el-GR"/>
        </w:rPr>
        <w:br/>
        <w:t>αφού εξαντληθούν συναφή δικαιώματα με αποδοχές, πλην της ετήσιας κανονικής άδειας. Ανεξαρτήτως ηλικίας παιδιού για λόγους ασθένειας ή ατυχήματος.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 xml:space="preserve">«Στους εργαζόμενους γονείς, κατά την έννοια του άρθρου 33, χορηγείται ειδική γονική άδεια νοσηλείας χωρίς αποδοχές, 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30 εργάσιμων ημερών κατ’ έτος. Η άδεια της παρ. 1 αποτελεί δικαίωμα του κάθε γονέα, χορηγείται, χωρίς άλλη προϋπόθεση, πέραν των </w:t>
      </w:r>
      <w:r w:rsidRPr="00CD7E06">
        <w:rPr>
          <w:rFonts w:ascii="inherit" w:eastAsia="Times New Roman" w:hAnsi="inherit" w:cs="Arial"/>
          <w:i/>
          <w:iCs/>
          <w:color w:val="666666"/>
          <w:sz w:val="23"/>
          <w:lang w:eastAsia="el-GR"/>
        </w:rPr>
        <w:lastRenderedPageBreak/>
        <w:t>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πλην της ετήσιας κανονικής άδειας.»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5"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 xml:space="preserve">Άδεια για </w:t>
      </w:r>
      <w:proofErr w:type="spellStart"/>
      <w:r w:rsidRPr="00CD7E06">
        <w:rPr>
          <w:rFonts w:ascii="inherit" w:eastAsia="Times New Roman" w:hAnsi="inherit" w:cs="Arial"/>
          <w:b/>
          <w:bCs/>
          <w:color w:val="FF0000"/>
          <w:spacing w:val="-4"/>
          <w:sz w:val="34"/>
          <w:lang w:eastAsia="el-GR"/>
        </w:rPr>
        <w:t>Μονογονεϊκές</w:t>
      </w:r>
      <w:proofErr w:type="spellEnd"/>
      <w:r w:rsidRPr="00CD7E06">
        <w:rPr>
          <w:rFonts w:ascii="inherit" w:eastAsia="Times New Roman" w:hAnsi="inherit" w:cs="Arial"/>
          <w:b/>
          <w:bCs/>
          <w:color w:val="FF0000"/>
          <w:spacing w:val="-4"/>
          <w:sz w:val="34"/>
          <w:lang w:eastAsia="el-GR"/>
        </w:rPr>
        <w:t xml:space="preserve"> Οικογένειες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6 εργάσιμες ημέρες ετησίως ή 8 εργάσιμες ημέρες ετησίως για &gt;=3 παιδιά</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47" w:tgtFrame="_blank" w:history="1">
        <w:r w:rsidRPr="00CD7E06">
          <w:rPr>
            <w:rFonts w:ascii="Arial" w:eastAsia="Times New Roman" w:hAnsi="Arial" w:cs="Arial"/>
            <w:color w:val="12355C"/>
            <w:sz w:val="23"/>
            <w:u w:val="single"/>
            <w:lang w:eastAsia="el-GR"/>
          </w:rPr>
          <w:t>άρθρο 45, ν.4808/2021</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Επιπλέον αυτής που δικαιούνται από άλλες διατάξεις.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6" style="width:0;height:.65pt" o:hralign="center" o:hrstd="t" o:hrnoshade="t" o:hr="t" fillcolor="#666" stroked="f"/>
        </w:pic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inherit" w:eastAsia="Times New Roman" w:hAnsi="inherit" w:cs="Arial"/>
          <w:b/>
          <w:bCs/>
          <w:color w:val="FF0000"/>
          <w:spacing w:val="-4"/>
          <w:sz w:val="34"/>
          <w:lang w:eastAsia="el-GR"/>
        </w:rPr>
        <w:t>Άδεια Παρακολούθησης Σχολικής Επίδοσης Τέκνου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Διάρκεια:</w:t>
      </w:r>
      <w:r w:rsidRPr="00CD7E06">
        <w:rPr>
          <w:rFonts w:ascii="Arial" w:eastAsia="Times New Roman" w:hAnsi="Arial" w:cs="Arial"/>
          <w:color w:val="666666"/>
          <w:sz w:val="23"/>
          <w:szCs w:val="23"/>
          <w:lang w:eastAsia="el-GR"/>
        </w:rPr>
        <w:t> Ορισμένες ώρες ή ολόκληρη την ημέρα μέχρι τη συμπλήρωση 4 εργάσιμων ημερών/έτος σε αναλογία με τη σύμβαση (1 τέκνο : έως 4 ημέρες/ έτος,  2 τέκνα και άνω : έως 5 ημέρες/έτος).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Σε περίπτωση που τα τέκνα παρακολουθούν μαθήματα σε ιδρύματα διαφορετικής εκπαιδευτικής βαθμίδας, η δικαιούμενη άδεια αυξάνεται κατά 1 ημέρα.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Νομοθεσία:</w:t>
      </w:r>
      <w:r w:rsidRPr="00CD7E06">
        <w:rPr>
          <w:rFonts w:ascii="Arial" w:eastAsia="Times New Roman" w:hAnsi="Arial" w:cs="Arial"/>
          <w:color w:val="666666"/>
          <w:sz w:val="23"/>
          <w:szCs w:val="23"/>
          <w:lang w:eastAsia="el-GR"/>
        </w:rPr>
        <w:t>  </w:t>
      </w:r>
      <w:hyperlink r:id="rId48" w:tgtFrame="_blank" w:history="1">
        <w:r w:rsidRPr="00CD7E06">
          <w:rPr>
            <w:rFonts w:ascii="Arial" w:eastAsia="Times New Roman" w:hAnsi="Arial" w:cs="Arial"/>
            <w:color w:val="12355C"/>
            <w:sz w:val="23"/>
            <w:u w:val="single"/>
            <w:lang w:eastAsia="el-GR"/>
          </w:rPr>
          <w:t>παρ.6, άρθρο 53 , ν.3528/2007</w:t>
        </w:r>
      </w:hyperlink>
      <w:r w:rsidRPr="00CD7E06">
        <w:rPr>
          <w:rFonts w:ascii="Arial" w:eastAsia="Times New Roman" w:hAnsi="Arial" w:cs="Arial"/>
          <w:color w:val="666666"/>
          <w:sz w:val="23"/>
          <w:szCs w:val="23"/>
          <w:lang w:eastAsia="el-GR"/>
        </w:rPr>
        <w:t>, </w:t>
      </w:r>
      <w:hyperlink r:id="rId49" w:tgtFrame="_blank" w:history="1">
        <w:r w:rsidRPr="00CD7E06">
          <w:rPr>
            <w:rFonts w:ascii="Arial" w:eastAsia="Times New Roman" w:hAnsi="Arial" w:cs="Arial"/>
            <w:color w:val="12355C"/>
            <w:sz w:val="23"/>
            <w:u w:val="single"/>
            <w:lang w:eastAsia="el-GR"/>
          </w:rPr>
          <w:t>ΥΑ ΥΠΕΣ (ΔΙΔΑΔ/Φ.53/1222/20561/9-8-2007)</w:t>
        </w:r>
      </w:hyperlink>
      <w:r w:rsidRPr="00CD7E06">
        <w:rPr>
          <w:rFonts w:ascii="Arial" w:eastAsia="Times New Roman" w:hAnsi="Arial" w:cs="Arial"/>
          <w:color w:val="666666"/>
          <w:sz w:val="23"/>
          <w:szCs w:val="23"/>
          <w:lang w:eastAsia="el-GR"/>
        </w:rPr>
        <w:t>, </w:t>
      </w:r>
      <w:hyperlink r:id="rId50" w:tgtFrame="_blank" w:history="1">
        <w:r w:rsidRPr="00CD7E06">
          <w:rPr>
            <w:rFonts w:ascii="Arial" w:eastAsia="Times New Roman" w:hAnsi="Arial" w:cs="Arial"/>
            <w:color w:val="12355C"/>
            <w:sz w:val="23"/>
            <w:u w:val="single"/>
            <w:lang w:eastAsia="el-GR"/>
          </w:rPr>
          <w:t>παρ.7β, άρθρο 47, ν.4674/2020</w:t>
        </w:r>
      </w:hyperlink>
      <w:r w:rsidRPr="00CD7E06">
        <w:rPr>
          <w:rFonts w:ascii="Arial" w:eastAsia="Times New Roman" w:hAnsi="Arial" w:cs="Arial"/>
          <w:color w:val="666666"/>
          <w:sz w:val="23"/>
          <w:szCs w:val="23"/>
          <w:lang w:eastAsia="el-GR"/>
        </w:rPr>
        <w:t>.</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Παρατηρήσεις:</w:t>
      </w:r>
      <w:r w:rsidRPr="00CD7E06">
        <w:rPr>
          <w:rFonts w:ascii="Arial" w:eastAsia="Times New Roman" w:hAnsi="Arial" w:cs="Arial"/>
          <w:color w:val="666666"/>
          <w:sz w:val="23"/>
          <w:szCs w:val="23"/>
          <w:lang w:eastAsia="el-GR"/>
        </w:rPr>
        <w:t xml:space="preserve">  Στο τέλος του άρθρου 23, </w:t>
      </w:r>
      <w:proofErr w:type="spellStart"/>
      <w:r w:rsidRPr="00CD7E06">
        <w:rPr>
          <w:rFonts w:ascii="Arial" w:eastAsia="Times New Roman" w:hAnsi="Arial" w:cs="Arial"/>
          <w:color w:val="666666"/>
          <w:sz w:val="23"/>
          <w:szCs w:val="23"/>
          <w:lang w:eastAsia="el-GR"/>
        </w:rPr>
        <w:t>π.δ</w:t>
      </w:r>
      <w:proofErr w:type="spellEnd"/>
      <w:r w:rsidRPr="00CD7E06">
        <w:rPr>
          <w:rFonts w:ascii="Arial" w:eastAsia="Times New Roman" w:hAnsi="Arial" w:cs="Arial"/>
          <w:color w:val="666666"/>
          <w:sz w:val="23"/>
          <w:szCs w:val="23"/>
          <w:lang w:eastAsia="el-GR"/>
        </w:rPr>
        <w:t>. 410/1988 (Α’ 191) προστίθενται: «Ειδικά για τους απασχολούμενους με σχέση εργασίας ιδιωτικού δικαίου ορισμένου χρόνου στο Δημόσιο, Ν.Π.Δ.Δ., ΟΤΑ β’ βαθμού και στα Ν.Π.Δ.Δ. αυτών για τη διευκόλυνση παρακολούθησης της σχολικής επίδοσης των τέκνων τους και την άδεια λόγω ασθένειας των τέκνων τους, ισχύουν αναλόγως τα αντίστοιχα οριζόμενα για τους μόνιμους διοικητικούς πολιτικούς υπαλλήλους. Οι άδειες του προηγούμενου εδαφίου χορηγούνται σε αναλογία με βάση τη διάρκεια της σύμβασης των υπαλλήλων.».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Χορήγηση καταρχάς για ορισμένες ώρες και σε εξαιρετικές περιπτώσεις για ολόκληρη την ημέρα, σε καμιά όμως περίπτωση πάνω από μία ημέρα συνεχώς.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Ο συνολικός χρόνος της άδειας δεν εξαντλείται υποχρεωτικά.</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Τυχόν υπόλοιπο που δεν έχει ληφθεί δεν μεταφέρεται στο επόμενο έτος, ούτε καταβάλλεται αποζημίωση στον υπάλληλο.</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Αν και οι δύο γονείς είναι δικαιούχοι, λαμβάνουν από κοινού την άδεια, η διάρκεια της οποίας και για τους δυο δεν μπορεί να υπερβεί το συνολικό αριθμό των προβλεπόμενων ημερών.</w:t>
      </w:r>
    </w:p>
    <w:p w:rsidR="00CD7E06" w:rsidRPr="00CD7E06" w:rsidRDefault="00CD7E06" w:rsidP="00CD7E06">
      <w:pPr>
        <w:numPr>
          <w:ilvl w:val="0"/>
          <w:numId w:val="1"/>
        </w:numPr>
        <w:shd w:val="clear" w:color="auto" w:fill="FFFFFF"/>
        <w:spacing w:after="0" w:line="240" w:lineRule="auto"/>
        <w:ind w:left="376"/>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lastRenderedPageBreak/>
        <w:t>Η άδεια χορηγείται στο γονέα − υπάλληλο ανεξάρτητα από το αν ο άλλος γονέας εργάζεται ή όχι.</w:t>
      </w:r>
    </w:p>
    <w:p w:rsidR="00CD7E06" w:rsidRPr="00CD7E06" w:rsidRDefault="00CD7E06" w:rsidP="00CD7E06">
      <w:pPr>
        <w:numPr>
          <w:ilvl w:val="0"/>
          <w:numId w:val="1"/>
        </w:numPr>
        <w:shd w:val="clear" w:color="auto" w:fill="FFFFFF"/>
        <w:spacing w:after="0" w:line="240" w:lineRule="auto"/>
        <w:ind w:left="376"/>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Η άδεια χορηγείται και στους γονείς − υπαλλήλους που το τέκνο τους είναι εγγεγραμμένο σε παιδικό σταθμό υπό την προϋπόθεση ότι ο σταθμός εφαρμόζει πλήρες πρόγραμμα νηπιαγωγείου.</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Παράθεση Κύριας Διάταξης:</w:t>
      </w:r>
      <w:r w:rsidRPr="00CD7E06">
        <w:rPr>
          <w:rFonts w:ascii="Arial" w:eastAsia="Times New Roman" w:hAnsi="Arial" w:cs="Arial"/>
          <w:color w:val="666666"/>
          <w:sz w:val="23"/>
          <w:szCs w:val="23"/>
          <w:lang w:eastAsia="el-GR"/>
        </w:rPr>
        <w:t> </w:t>
      </w:r>
      <w:r w:rsidRPr="00CD7E06">
        <w:rPr>
          <w:rFonts w:ascii="inherit" w:eastAsia="Times New Roman" w:hAnsi="inherit" w:cs="Arial"/>
          <w:i/>
          <w:iCs/>
          <w:color w:val="666666"/>
          <w:sz w:val="23"/>
          <w:lang w:eastAsia="el-GR"/>
        </w:rPr>
        <w:t>«Οι υπηρεσίες υποχρεούνται να διευκολύνουν τους υπαλλήλους που έχουν τέκνα τα οποία παρακολουθούν μαθήματα πρωτοβάθμιας ή δευτεροβάθμιας εκπαίδευσης, για να επισκέπτονται το σχολείο των παιδιών τους, με σκοπό την παρακολούθηση της σχολικής τους επίδοσης».</w:t>
      </w:r>
    </w:p>
    <w:p w:rsidR="00CD7E06" w:rsidRPr="00CD7E06" w:rsidRDefault="00CD7E06" w:rsidP="00CD7E06">
      <w:pPr>
        <w:spacing w:before="376" w:after="376" w:line="240" w:lineRule="auto"/>
        <w:rPr>
          <w:rFonts w:ascii="Times New Roman" w:eastAsia="Times New Roman" w:hAnsi="Times New Roman" w:cs="Times New Roman"/>
          <w:sz w:val="24"/>
          <w:szCs w:val="24"/>
          <w:lang w:eastAsia="el-GR"/>
        </w:rPr>
      </w:pPr>
      <w:r w:rsidRPr="00CD7E06">
        <w:rPr>
          <w:rFonts w:ascii="Times New Roman" w:eastAsia="Times New Roman" w:hAnsi="Times New Roman" w:cs="Times New Roman"/>
          <w:sz w:val="24"/>
          <w:szCs w:val="24"/>
          <w:lang w:eastAsia="el-GR"/>
        </w:rPr>
        <w:pict>
          <v:rect id="_x0000_i1047" style="width:0;height:.65pt" o:hralign="center" o:hrstd="t" o:hrnoshade="t" o:hr="t" fillcolor="#666" stroked="f"/>
        </w:pic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b/>
          <w:bCs/>
          <w:color w:val="666666"/>
          <w:sz w:val="23"/>
          <w:lang w:eastAsia="el-GR"/>
        </w:rPr>
        <w:t>Άλλες Εγκύκλιοι και Έγγραφα:</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26/8/2022 – Διευκρινιστική εγκύκλιος του ΥΠΕΣ για άδειες δημοσίων υπαλλήλων (</w:t>
      </w:r>
      <w:hyperlink r:id="rId51" w:tgtFrame="_blank" w:history="1">
        <w:r w:rsidRPr="00CD7E06">
          <w:rPr>
            <w:rFonts w:ascii="Arial" w:eastAsia="Times New Roman" w:hAnsi="Arial" w:cs="Arial"/>
            <w:color w:val="12355C"/>
            <w:sz w:val="23"/>
            <w:u w:val="single"/>
            <w:lang w:eastAsia="el-GR"/>
          </w:rPr>
          <w:t>ΑΔΑ: 6ΠΡΧ46ΜΤΛ6-43Υ</w:t>
        </w:r>
      </w:hyperlink>
      <w:r w:rsidRPr="00CD7E06">
        <w:rPr>
          <w:rFonts w:ascii="Arial" w:eastAsia="Times New Roman" w:hAnsi="Arial" w:cs="Arial"/>
          <w:color w:val="666666"/>
          <w:sz w:val="23"/>
          <w:szCs w:val="23"/>
          <w:lang w:eastAsia="el-GR"/>
        </w:rPr>
        <w:t>)</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hyperlink r:id="rId52" w:tgtFrame="_blank" w:history="1">
        <w:r w:rsidRPr="00CD7E06">
          <w:rPr>
            <w:rFonts w:ascii="Arial" w:eastAsia="Times New Roman" w:hAnsi="Arial" w:cs="Arial"/>
            <w:color w:val="12355C"/>
            <w:sz w:val="23"/>
            <w:u w:val="single"/>
            <w:lang w:eastAsia="el-GR"/>
          </w:rPr>
          <w:t>27-11-2020 – 162789 /Ε3 – Οι άδειες (πλην κανονικών) που δικαιούνται οι αναπληρωτές εκπαιδευτικοί (ενημερωτικό του Υπουργείου)</w:t>
        </w:r>
      </w:hyperlink>
      <w:r w:rsidRPr="00CD7E06">
        <w:rPr>
          <w:rFonts w:ascii="Arial" w:eastAsia="Times New Roman" w:hAnsi="Arial" w:cs="Arial"/>
          <w:color w:val="666666"/>
          <w:sz w:val="23"/>
          <w:szCs w:val="23"/>
          <w:lang w:eastAsia="el-GR"/>
        </w:rPr>
        <w:t>, και </w:t>
      </w:r>
      <w:r w:rsidRPr="00CD7E06">
        <w:rPr>
          <w:rFonts w:ascii="inherit" w:eastAsia="Times New Roman" w:hAnsi="inherit" w:cs="Arial"/>
          <w:b/>
          <w:bCs/>
          <w:color w:val="666666"/>
          <w:sz w:val="23"/>
          <w:lang w:eastAsia="el-GR"/>
        </w:rPr>
        <w:t>ποιες χορηγούνται  σε αναλογία με βάση τη διάρκεια της σύμβασης.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hyperlink r:id="rId53" w:tgtFrame="_blank" w:history="1">
        <w:r w:rsidRPr="00CD7E06">
          <w:rPr>
            <w:rFonts w:ascii="Arial" w:eastAsia="Times New Roman" w:hAnsi="Arial" w:cs="Arial"/>
            <w:color w:val="12355C"/>
            <w:sz w:val="23"/>
            <w:u w:val="single"/>
            <w:lang w:eastAsia="el-GR"/>
          </w:rPr>
          <w:t>28-5-2020</w:t>
        </w:r>
      </w:hyperlink>
      <w:r w:rsidRPr="00CD7E06">
        <w:rPr>
          <w:rFonts w:ascii="Arial" w:eastAsia="Times New Roman" w:hAnsi="Arial" w:cs="Arial"/>
          <w:color w:val="666666"/>
          <w:sz w:val="23"/>
          <w:szCs w:val="23"/>
          <w:lang w:eastAsia="el-GR"/>
        </w:rPr>
        <w:t> – ΔΙΔΑΔ/Φ.69</w:t>
      </w:r>
      <w:r w:rsidRPr="00CD7E06">
        <w:rPr>
          <w:rFonts w:ascii="Arial" w:eastAsia="Times New Roman" w:hAnsi="Arial" w:cs="Arial"/>
          <w:color w:val="666666"/>
          <w:sz w:val="23"/>
          <w:szCs w:val="23"/>
          <w:bdr w:val="none" w:sz="0" w:space="0" w:color="auto" w:frame="1"/>
          <w:lang w:eastAsia="el-GR"/>
        </w:rPr>
        <w:t>/117/οικ.11102 με θέμα: </w:t>
      </w:r>
      <w:r w:rsidRPr="00CD7E06">
        <w:rPr>
          <w:rFonts w:ascii="Arial" w:eastAsia="Times New Roman" w:hAnsi="Arial" w:cs="Arial"/>
          <w:color w:val="666666"/>
          <w:sz w:val="23"/>
          <w:lang w:eastAsia="el-GR"/>
        </w:rPr>
        <w:t>Ρυθμίσεις θεμάτων αδειών δημοσίων υπαλλήλων</w:t>
      </w:r>
      <w:r w:rsidRPr="00CD7E06">
        <w:rPr>
          <w:rFonts w:ascii="Arial" w:eastAsia="Times New Roman" w:hAnsi="Arial" w:cs="Arial"/>
          <w:color w:val="666666"/>
          <w:sz w:val="23"/>
          <w:szCs w:val="23"/>
          <w:lang w:eastAsia="el-GR"/>
        </w:rPr>
        <w:t> και στη συνέχεια </w:t>
      </w:r>
      <w:hyperlink r:id="rId54" w:tgtFrame="_blank" w:history="1">
        <w:r w:rsidRPr="00CD7E06">
          <w:rPr>
            <w:rFonts w:ascii="Arial" w:eastAsia="Times New Roman" w:hAnsi="Arial" w:cs="Arial"/>
            <w:color w:val="12355C"/>
            <w:sz w:val="23"/>
            <w:u w:val="single"/>
            <w:lang w:eastAsia="el-GR"/>
          </w:rPr>
          <w:t>5-11-2020 – Απάντηση σε ερώτημα για άδειες αναπληρωτών/τριών </w:t>
        </w:r>
      </w:hyperlink>
      <w:r w:rsidRPr="00CD7E06">
        <w:rPr>
          <w:rFonts w:ascii="Arial" w:eastAsia="Times New Roman" w:hAnsi="Arial" w:cs="Arial"/>
          <w:color w:val="666666"/>
          <w:sz w:val="23"/>
          <w:szCs w:val="23"/>
          <w:bdr w:val="none" w:sz="0" w:space="0" w:color="auto" w:frame="1"/>
          <w:lang w:eastAsia="el-GR"/>
        </w:rPr>
        <w:t>εκπαιδευτικών.</w:t>
      </w:r>
      <w:r w:rsidRPr="00CD7E06">
        <w:rPr>
          <w:rFonts w:ascii="Arial" w:eastAsia="Times New Roman" w:hAnsi="Arial" w:cs="Arial"/>
          <w:color w:val="666666"/>
          <w:sz w:val="23"/>
          <w:szCs w:val="23"/>
          <w:bdr w:val="none" w:sz="0" w:space="0" w:color="auto" w:frame="1"/>
          <w:lang w:eastAsia="el-GR"/>
        </w:rPr>
        <w:br/>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Κατά τα λοιπά ισχύουν τα παρακάτω…</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Η εγκύκλιος του υπουργείου σχετικά με τις άδειες εκπαιδευτικών, είναι η </w:t>
      </w:r>
      <w:hyperlink r:id="rId55" w:tgtFrame="_blank" w:history="1">
        <w:r w:rsidRPr="00CD7E06">
          <w:rPr>
            <w:rFonts w:ascii="Arial" w:eastAsia="Times New Roman" w:hAnsi="Arial" w:cs="Arial"/>
            <w:color w:val="12355C"/>
            <w:sz w:val="23"/>
            <w:u w:val="single"/>
            <w:lang w:eastAsia="el-GR"/>
          </w:rPr>
          <w:t>Φ.351.5/43/67822/Δ1 / 5-5-2014 (ΑΔΑ:ΒΙΦΓ9-4ΘΑ) και θέμα : «Άδειες εκπαιδευτικών Πρωτοβάθμιας και Δευτεροβάθμιας εκπαίδευσης».</w:t>
        </w:r>
      </w:hyperlink>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inherit" w:eastAsia="Times New Roman" w:hAnsi="inherit" w:cs="Arial"/>
          <w:i/>
          <w:iCs/>
          <w:color w:val="666666"/>
          <w:sz w:val="23"/>
          <w:lang w:eastAsia="el-GR"/>
        </w:rPr>
        <w:t xml:space="preserve">Διευκρινίσεις, νέες διατάξεις, και εγκύκλιοι </w:t>
      </w:r>
      <w:proofErr w:type="spellStart"/>
      <w:r w:rsidRPr="00CD7E06">
        <w:rPr>
          <w:rFonts w:ascii="inherit" w:eastAsia="Times New Roman" w:hAnsi="inherit" w:cs="Arial"/>
          <w:i/>
          <w:iCs/>
          <w:color w:val="666666"/>
          <w:sz w:val="23"/>
          <w:lang w:eastAsia="el-GR"/>
        </w:rPr>
        <w:t>επικαιροποίησης</w:t>
      </w:r>
      <w:proofErr w:type="spellEnd"/>
      <w:r w:rsidRPr="00CD7E06">
        <w:rPr>
          <w:rFonts w:ascii="inherit" w:eastAsia="Times New Roman" w:hAnsi="inherit" w:cs="Arial"/>
          <w:i/>
          <w:iCs/>
          <w:color w:val="666666"/>
          <w:sz w:val="23"/>
          <w:lang w:eastAsia="el-GR"/>
        </w:rPr>
        <w:t xml:space="preserve"> θα προστίθενται για τη δημιουργία ολοκληρωμένου εγχειριδίου αναφοράς.</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Σύμφωνα με την παραπάνω εγκύκλιο:</w:t>
      </w:r>
    </w:p>
    <w:p w:rsidR="00CD7E06" w:rsidRPr="00CD7E06" w:rsidRDefault="00CD7E06" w:rsidP="00CD7E06">
      <w:pPr>
        <w:shd w:val="clear" w:color="auto" w:fill="FFFFFF"/>
        <w:spacing w:after="0" w:line="312" w:lineRule="atLeast"/>
        <w:textAlignment w:val="baseline"/>
        <w:outlineLvl w:val="3"/>
        <w:rPr>
          <w:rFonts w:ascii="Arial" w:eastAsia="Times New Roman" w:hAnsi="Arial" w:cs="Arial"/>
          <w:color w:val="444444"/>
          <w:spacing w:val="-4"/>
          <w:sz w:val="34"/>
          <w:szCs w:val="34"/>
          <w:lang w:eastAsia="el-GR"/>
        </w:rPr>
      </w:pPr>
      <w:r w:rsidRPr="00CD7E06">
        <w:rPr>
          <w:rFonts w:ascii="Arial" w:eastAsia="Times New Roman" w:hAnsi="Arial" w:cs="Arial"/>
          <w:color w:val="FF0000"/>
          <w:spacing w:val="-4"/>
          <w:sz w:val="34"/>
          <w:szCs w:val="34"/>
          <w:bdr w:val="none" w:sz="0" w:space="0" w:color="auto" w:frame="1"/>
          <w:lang w:eastAsia="el-GR"/>
        </w:rPr>
        <w:t>COVID-19 ΑΔΕΙΕΣ ΕΙΔΙΚΟΥ ΣΚΟΠΟΥ ΚΑΙ ΑΔΕΙΕΣ ΕΥΠΑΘΩΝ ΟΜΑΔΩΝ</w:t>
      </w:r>
    </w:p>
    <w:p w:rsidR="00CD7E06" w:rsidRPr="00CD7E06" w:rsidRDefault="00CD7E06" w:rsidP="00CD7E06">
      <w:pPr>
        <w:shd w:val="clear" w:color="auto" w:fill="FFFFFF"/>
        <w:spacing w:after="24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 Τελευταία εγκύκλιος ΥΠΕΣ***</w:t>
      </w:r>
    </w:p>
    <w:p w:rsidR="00CD7E06" w:rsidRPr="00CD7E06" w:rsidRDefault="00CD7E06" w:rsidP="00CD7E06">
      <w:pPr>
        <w:shd w:val="clear" w:color="auto" w:fill="FFFFFF"/>
        <w:spacing w:after="0" w:line="240" w:lineRule="auto"/>
        <w:textAlignment w:val="baseline"/>
        <w:rPr>
          <w:rFonts w:ascii="Arial" w:eastAsia="Times New Roman" w:hAnsi="Arial" w:cs="Arial"/>
          <w:color w:val="666666"/>
          <w:sz w:val="23"/>
          <w:szCs w:val="23"/>
          <w:lang w:eastAsia="el-GR"/>
        </w:rPr>
      </w:pPr>
      <w:r w:rsidRPr="00CD7E06">
        <w:rPr>
          <w:rFonts w:ascii="Arial" w:eastAsia="Times New Roman" w:hAnsi="Arial" w:cs="Arial"/>
          <w:color w:val="666666"/>
          <w:sz w:val="23"/>
          <w:szCs w:val="23"/>
          <w:lang w:eastAsia="el-GR"/>
        </w:rPr>
        <w:t>–</w:t>
      </w:r>
      <w:r w:rsidRPr="00CD7E06">
        <w:rPr>
          <w:rFonts w:ascii="inherit" w:eastAsia="Times New Roman" w:hAnsi="inherit" w:cs="Arial"/>
          <w:b/>
          <w:bCs/>
          <w:color w:val="666666"/>
          <w:sz w:val="23"/>
          <w:lang w:eastAsia="el-GR"/>
        </w:rPr>
        <w:t>84η εγκύκλιος του Υπουργείου Εσωτερικών (ΥΠΕΣ)</w:t>
      </w:r>
      <w:r w:rsidRPr="00CD7E06">
        <w:rPr>
          <w:rFonts w:ascii="Arial" w:eastAsia="Times New Roman" w:hAnsi="Arial" w:cs="Arial"/>
          <w:color w:val="666666"/>
          <w:sz w:val="23"/>
          <w:szCs w:val="23"/>
          <w:lang w:eastAsia="el-GR"/>
        </w:rPr>
        <w:t xml:space="preserve"> σχετικά με τα μέτρα και τις ρυθμίσεις στο πλαίσιο της ανάγκης περιορισμού της διασποράς του </w:t>
      </w:r>
      <w:proofErr w:type="spellStart"/>
      <w:r w:rsidRPr="00CD7E06">
        <w:rPr>
          <w:rFonts w:ascii="Arial" w:eastAsia="Times New Roman" w:hAnsi="Arial" w:cs="Arial"/>
          <w:color w:val="666666"/>
          <w:sz w:val="23"/>
          <w:szCs w:val="23"/>
          <w:lang w:eastAsia="el-GR"/>
        </w:rPr>
        <w:t>κορωνοϊού</w:t>
      </w:r>
      <w:proofErr w:type="spellEnd"/>
      <w:r w:rsidRPr="00CD7E06">
        <w:rPr>
          <w:rFonts w:ascii="Arial" w:eastAsia="Times New Roman" w:hAnsi="Arial" w:cs="Arial"/>
          <w:color w:val="666666"/>
          <w:sz w:val="23"/>
          <w:szCs w:val="23"/>
          <w:lang w:eastAsia="el-GR"/>
        </w:rPr>
        <w:t>. </w:t>
      </w:r>
      <w:hyperlink r:id="rId56" w:history="1">
        <w:r w:rsidRPr="00CD7E06">
          <w:rPr>
            <w:rFonts w:ascii="Arial" w:eastAsia="Times New Roman" w:hAnsi="Arial" w:cs="Arial"/>
            <w:color w:val="12355C"/>
            <w:sz w:val="23"/>
            <w:u w:val="single"/>
            <w:lang w:eastAsia="el-GR"/>
          </w:rPr>
          <w:t>Δείτε την εδώ</w:t>
        </w:r>
      </w:hyperlink>
      <w:r w:rsidRPr="00CD7E06">
        <w:rPr>
          <w:rFonts w:ascii="Arial" w:eastAsia="Times New Roman" w:hAnsi="Arial" w:cs="Arial"/>
          <w:color w:val="666666"/>
          <w:sz w:val="23"/>
          <w:szCs w:val="23"/>
          <w:lang w:eastAsia="el-GR"/>
        </w:rPr>
        <w:t>.</w:t>
      </w:r>
    </w:p>
    <w:p w:rsidR="00CD7E06" w:rsidRPr="00CD7E06" w:rsidRDefault="00CD7E06" w:rsidP="00CD7E06">
      <w:pPr>
        <w:shd w:val="clear" w:color="auto" w:fill="FFFFFF"/>
        <w:spacing w:after="175" w:line="312" w:lineRule="atLeast"/>
        <w:textAlignment w:val="baseline"/>
        <w:outlineLvl w:val="4"/>
        <w:rPr>
          <w:rFonts w:ascii="Arial" w:eastAsia="Times New Roman" w:hAnsi="Arial" w:cs="Arial"/>
          <w:b/>
          <w:bCs/>
          <w:color w:val="444444"/>
          <w:sz w:val="28"/>
          <w:szCs w:val="28"/>
          <w:lang w:eastAsia="el-GR"/>
        </w:rPr>
      </w:pPr>
      <w:r w:rsidRPr="00CD7E06">
        <w:rPr>
          <w:rFonts w:ascii="Arial" w:eastAsia="Times New Roman" w:hAnsi="Arial" w:cs="Arial"/>
          <w:b/>
          <w:bCs/>
          <w:color w:val="444444"/>
          <w:sz w:val="28"/>
          <w:szCs w:val="28"/>
          <w:lang w:eastAsia="el-GR"/>
        </w:rPr>
        <w:t>Ενημέρωση του ΥΠΑΙΘ σχετικά με τις άδειες λόγω COVID-19:</w:t>
      </w:r>
    </w:p>
    <w:p w:rsidR="00CD7E06" w:rsidRPr="00CD7E06" w:rsidRDefault="00CD7E06" w:rsidP="00CD7E06">
      <w:pPr>
        <w:shd w:val="clear" w:color="auto" w:fill="FFFFFF"/>
        <w:spacing w:after="0" w:line="240" w:lineRule="auto"/>
        <w:textAlignment w:val="baseline"/>
        <w:rPr>
          <w:rFonts w:ascii="Arial" w:eastAsia="Times New Roman" w:hAnsi="Arial" w:cs="Arial"/>
          <w:i/>
          <w:iCs/>
          <w:color w:val="777777"/>
          <w:sz w:val="23"/>
          <w:szCs w:val="23"/>
          <w:lang w:eastAsia="el-GR"/>
        </w:rPr>
      </w:pPr>
      <w:r w:rsidRPr="00CD7E06">
        <w:rPr>
          <w:rFonts w:ascii="inherit" w:eastAsia="Times New Roman" w:hAnsi="inherit" w:cs="Arial"/>
          <w:b/>
          <w:bCs/>
          <w:i/>
          <w:iCs/>
          <w:color w:val="777777"/>
          <w:sz w:val="23"/>
          <w:lang w:eastAsia="el-GR"/>
        </w:rPr>
        <w:t>Αναρρωτική άδεια ειδικού σκοπού (λόγω COVID-19) – Παύει να χορηγείται σε εκπαιδευτικούς</w:t>
      </w:r>
    </w:p>
    <w:p w:rsidR="00CD7E06" w:rsidRPr="00CD7E06" w:rsidRDefault="00CD7E06" w:rsidP="00CD7E06">
      <w:pPr>
        <w:shd w:val="clear" w:color="auto" w:fill="FFFFFF"/>
        <w:spacing w:after="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Κατόπιν σχετικής επισήμανσης από Δ/</w:t>
      </w:r>
      <w:proofErr w:type="spellStart"/>
      <w:r w:rsidRPr="00CD7E06">
        <w:rPr>
          <w:rFonts w:ascii="Arial" w:eastAsia="Times New Roman" w:hAnsi="Arial" w:cs="Arial"/>
          <w:i/>
          <w:iCs/>
          <w:color w:val="777777"/>
          <w:sz w:val="23"/>
          <w:szCs w:val="23"/>
          <w:lang w:eastAsia="el-GR"/>
        </w:rPr>
        <w:t>νση</w:t>
      </w:r>
      <w:proofErr w:type="spellEnd"/>
      <w:r w:rsidRPr="00CD7E06">
        <w:rPr>
          <w:rFonts w:ascii="Arial" w:eastAsia="Times New Roman" w:hAnsi="Arial" w:cs="Arial"/>
          <w:i/>
          <w:iCs/>
          <w:color w:val="777777"/>
          <w:sz w:val="23"/>
          <w:szCs w:val="23"/>
          <w:lang w:eastAsia="el-GR"/>
        </w:rPr>
        <w:t xml:space="preserve"> </w:t>
      </w:r>
      <w:proofErr w:type="spellStart"/>
      <w:r w:rsidRPr="00CD7E06">
        <w:rPr>
          <w:rFonts w:ascii="Arial" w:eastAsia="Times New Roman" w:hAnsi="Arial" w:cs="Arial"/>
          <w:i/>
          <w:iCs/>
          <w:color w:val="777777"/>
          <w:sz w:val="23"/>
          <w:szCs w:val="23"/>
          <w:lang w:eastAsia="el-GR"/>
        </w:rPr>
        <w:t>Εκπ</w:t>
      </w:r>
      <w:proofErr w:type="spellEnd"/>
      <w:r w:rsidRPr="00CD7E06">
        <w:rPr>
          <w:rFonts w:ascii="Arial" w:eastAsia="Times New Roman" w:hAnsi="Arial" w:cs="Arial"/>
          <w:i/>
          <w:iCs/>
          <w:color w:val="777777"/>
          <w:sz w:val="23"/>
          <w:szCs w:val="23"/>
          <w:lang w:eastAsia="el-GR"/>
        </w:rPr>
        <w:t>/σης, σας αναφέρουμε ότι σχετικά με την αναρρωτική άδεια ειδικού σκοπού, </w:t>
      </w:r>
      <w:hyperlink r:id="rId57" w:tgtFrame="_blank" w:history="1">
        <w:r w:rsidRPr="00CD7E06">
          <w:rPr>
            <w:rFonts w:ascii="Arial" w:eastAsia="Times New Roman" w:hAnsi="Arial" w:cs="Arial"/>
            <w:i/>
            <w:iCs/>
            <w:color w:val="12355C"/>
            <w:sz w:val="23"/>
            <w:u w:val="single"/>
            <w:lang w:eastAsia="el-GR"/>
          </w:rPr>
          <w:t xml:space="preserve">με το άρθρο 31 (Άδεια λόγω </w:t>
        </w:r>
        <w:proofErr w:type="spellStart"/>
        <w:r w:rsidRPr="00CD7E06">
          <w:rPr>
            <w:rFonts w:ascii="Arial" w:eastAsia="Times New Roman" w:hAnsi="Arial" w:cs="Arial"/>
            <w:i/>
            <w:iCs/>
            <w:color w:val="12355C"/>
            <w:sz w:val="23"/>
            <w:u w:val="single"/>
            <w:lang w:eastAsia="el-GR"/>
          </w:rPr>
          <w:t>νόσησης</w:t>
        </w:r>
        <w:proofErr w:type="spellEnd"/>
        <w:r w:rsidRPr="00CD7E06">
          <w:rPr>
            <w:rFonts w:ascii="Arial" w:eastAsia="Times New Roman" w:hAnsi="Arial" w:cs="Arial"/>
            <w:i/>
            <w:iCs/>
            <w:color w:val="12355C"/>
            <w:sz w:val="23"/>
            <w:u w:val="single"/>
            <w:lang w:eastAsia="el-GR"/>
          </w:rPr>
          <w:t xml:space="preserve"> με </w:t>
        </w:r>
        <w:proofErr w:type="spellStart"/>
        <w:r w:rsidRPr="00CD7E06">
          <w:rPr>
            <w:rFonts w:ascii="Arial" w:eastAsia="Times New Roman" w:hAnsi="Arial" w:cs="Arial"/>
            <w:i/>
            <w:iCs/>
            <w:color w:val="12355C"/>
            <w:sz w:val="23"/>
            <w:u w:val="single"/>
            <w:lang w:eastAsia="el-GR"/>
          </w:rPr>
          <w:t>κορωνοϊό</w:t>
        </w:r>
        <w:proofErr w:type="spellEnd"/>
        <w:r w:rsidRPr="00CD7E06">
          <w:rPr>
            <w:rFonts w:ascii="Arial" w:eastAsia="Times New Roman" w:hAnsi="Arial" w:cs="Arial"/>
            <w:i/>
            <w:iCs/>
            <w:color w:val="12355C"/>
            <w:sz w:val="23"/>
            <w:u w:val="single"/>
            <w:lang w:eastAsia="el-GR"/>
          </w:rPr>
          <w:t xml:space="preserve"> COVID-19 – Τροποποίηση παρ. 3 τριακοστού όγδοου άρθρου της από 20.3.2020 Πράξης Νομοθετικού Περιεχομένου)</w:t>
        </w:r>
      </w:hyperlink>
      <w:r w:rsidRPr="00CD7E06">
        <w:rPr>
          <w:rFonts w:ascii="Arial" w:eastAsia="Times New Roman" w:hAnsi="Arial" w:cs="Arial"/>
          <w:i/>
          <w:iCs/>
          <w:color w:val="777777"/>
          <w:sz w:val="23"/>
          <w:szCs w:val="23"/>
          <w:lang w:eastAsia="el-GR"/>
        </w:rPr>
        <w:t>, παρ. 1 του ν. 5043/2023 (Α΄ 91), η οποία κυρώθηκε με το άρθρο 1 του ν. 4683/2020 αντικαταστάθηκε το άρθρο τριακοστό όγδοο, παρ. 3 της από 20.3.2020 Πράξης Νομοθετικού Περιεχομένου (ΦΕΚ 68 Α΄), όπως αυτή κυρώθηκε με το άρθρο 1 του ν. 4683/2020 (ΦΕΚ 83 Α΄).</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Ειδικότερα:</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lastRenderedPageBreak/>
        <w:t>A. Διάταξη για αναρρωτική άδεια ειδικού σκοπού πριν την αντικατάστασή της με το άρθρο 31, παρ. 1 του ν. 5043/2023</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 xml:space="preserve">«3. Σε περίπτωση που υπάλληλος του Δημοσίου, όπως ορίζεται στο πεδίο εφαρμογής της από 11.3.2020 Π.Ν.Π., απαιτείται να τεθεί σε περιορισμό, λόγω των έκτακτων μέτρων για τον </w:t>
      </w:r>
      <w:proofErr w:type="spellStart"/>
      <w:r w:rsidRPr="00CD7E06">
        <w:rPr>
          <w:rFonts w:ascii="Arial" w:eastAsia="Times New Roman" w:hAnsi="Arial" w:cs="Arial"/>
          <w:i/>
          <w:iCs/>
          <w:color w:val="777777"/>
          <w:sz w:val="23"/>
          <w:szCs w:val="23"/>
          <w:lang w:eastAsia="el-GR"/>
        </w:rPr>
        <w:t>κορωνοϊό</w:t>
      </w:r>
      <w:proofErr w:type="spellEnd"/>
      <w:r w:rsidRPr="00CD7E06">
        <w:rPr>
          <w:rFonts w:ascii="Arial" w:eastAsia="Times New Roman" w:hAnsi="Arial" w:cs="Arial"/>
          <w:i/>
          <w:iCs/>
          <w:color w:val="777777"/>
          <w:sz w:val="23"/>
          <w:szCs w:val="23"/>
          <w:lang w:eastAsia="el-GR"/>
        </w:rPr>
        <w:t xml:space="preserve"> COVID-19 και κατόπιν οδηγιών που του έχουν δοθεί αρμοδίως από τον Εθνικό Οργανισμό Δημόσιας Υγείας (Ε.Ο.Δ.Υ.) ή από άλλο αρμόδιο δημόσιο φορέα, ο οποίος ενημερώνει αμελλητί τον Ε.Ο.Δ.Υ., απουσιάζει δικαιολογημένα από την Υπηρεσία με αναρρωτική άδεια ειδικού σκοπού, κατόπιν υποβολής υπεύθυνης δήλωσης. Η αναρρωτική άδεια ειδικού σκοπού δεν αφαιρείται από τη δικαιούμενη αναρρωτική άδεια του υπαλλήλου, ούτε απαιτείται ο υπάλληλος να παραπεμφθεί στην αρμόδια Υγειονομική Επιτροπή. Οι υπάλληλοι της παρούσας παραγράφου </w:t>
      </w:r>
      <w:proofErr w:type="spellStart"/>
      <w:r w:rsidRPr="00CD7E06">
        <w:rPr>
          <w:rFonts w:ascii="Arial" w:eastAsia="Times New Roman" w:hAnsi="Arial" w:cs="Arial"/>
          <w:i/>
          <w:iCs/>
          <w:color w:val="777777"/>
          <w:sz w:val="23"/>
          <w:szCs w:val="23"/>
          <w:lang w:eastAsia="el-GR"/>
        </w:rPr>
        <w:t>προσμετρώνται</w:t>
      </w:r>
      <w:proofErr w:type="spellEnd"/>
      <w:r w:rsidRPr="00CD7E06">
        <w:rPr>
          <w:rFonts w:ascii="Arial" w:eastAsia="Times New Roman" w:hAnsi="Arial" w:cs="Arial"/>
          <w:i/>
          <w:iCs/>
          <w:color w:val="777777"/>
          <w:sz w:val="23"/>
          <w:szCs w:val="23"/>
          <w:lang w:eastAsia="el-GR"/>
        </w:rPr>
        <w:t xml:space="preserve"> στους υπαλλήλους, οι οποίοι μπορούν να παρέχουν εξ αποστάσεως εργασία με τη χρήση ηλεκτρονικών μέσων.»</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B. Εν ισχύ διάταξη για αναρρωτική άδεια ειδικού σκοπού μετά την αντικατάστασή της με το άρθρο 31, παρ. 1 του ν. 5043/2023</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 xml:space="preserve">«3. Εργαζόμενος σε δημόσιες δομές υγείας και δημόσιες κλειστές δομές κοινωνικής φροντίδας που νοσεί με </w:t>
      </w:r>
      <w:proofErr w:type="spellStart"/>
      <w:r w:rsidRPr="00CD7E06">
        <w:rPr>
          <w:rFonts w:ascii="Arial" w:eastAsia="Times New Roman" w:hAnsi="Arial" w:cs="Arial"/>
          <w:i/>
          <w:iCs/>
          <w:color w:val="777777"/>
          <w:sz w:val="23"/>
          <w:szCs w:val="23"/>
          <w:lang w:eastAsia="el-GR"/>
        </w:rPr>
        <w:t>κορωνοϊό</w:t>
      </w:r>
      <w:proofErr w:type="spellEnd"/>
      <w:r w:rsidRPr="00CD7E06">
        <w:rPr>
          <w:rFonts w:ascii="Arial" w:eastAsia="Times New Roman" w:hAnsi="Arial" w:cs="Arial"/>
          <w:i/>
          <w:iCs/>
          <w:color w:val="777777"/>
          <w:sz w:val="23"/>
          <w:szCs w:val="23"/>
          <w:lang w:eastAsia="el-GR"/>
        </w:rPr>
        <w:t xml:space="preserve"> COVID-19 απουσιάζει δικαιολογημένα από την υπηρεσία με αναρρωτική άδεια ειδικού σκοπού, για τόσες ημέρες, όσες απαιτείται να τεθεί σε απομόνωση σύμφωνα με τις σχετικές οδηγίες του Εθνικού Οργανισμού Δημόσιας Υγείας με επίδειξη πιστοποιητικού </w:t>
      </w:r>
      <w:proofErr w:type="spellStart"/>
      <w:r w:rsidRPr="00CD7E06">
        <w:rPr>
          <w:rFonts w:ascii="Arial" w:eastAsia="Times New Roman" w:hAnsi="Arial" w:cs="Arial"/>
          <w:i/>
          <w:iCs/>
          <w:color w:val="777777"/>
          <w:sz w:val="23"/>
          <w:szCs w:val="23"/>
          <w:lang w:eastAsia="el-GR"/>
        </w:rPr>
        <w:t>νόσησης</w:t>
      </w:r>
      <w:proofErr w:type="spellEnd"/>
      <w:r w:rsidRPr="00CD7E06">
        <w:rPr>
          <w:rFonts w:ascii="Arial" w:eastAsia="Times New Roman" w:hAnsi="Arial" w:cs="Arial"/>
          <w:i/>
          <w:iCs/>
          <w:color w:val="777777"/>
          <w:sz w:val="23"/>
          <w:szCs w:val="23"/>
          <w:lang w:eastAsia="el-GR"/>
        </w:rPr>
        <w:t xml:space="preserve"> που εκδίδεται κατά τα ειδικώς οριζόμενα στις κείμενες διατάξεις. Η αναρρωτική άδεια ειδικού σκοπού δεν αφαιρείται από τη δικαιούμενη αναρρωτική άδεια του υπαλλήλου, ούτε απαιτείται ο υπάλληλος να παραπεμφθεί στην αρμόδια Υγειονομική Επιτροπή.»</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Σημειώνεται ότι με το άρθρο 31, παρ. 2 του ν. 5043/2023 ορίζεται ότι</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 xml:space="preserve">«2. Για τους υπαλλήλους του Δημοσίου, στους οποίους, κατά την έναρξη ισχύος του παρόντος, έχει χορηγηθεί αναρρωτική άδεια ειδικού σκοπού λόγω </w:t>
      </w:r>
      <w:proofErr w:type="spellStart"/>
      <w:r w:rsidRPr="00CD7E06">
        <w:rPr>
          <w:rFonts w:ascii="Arial" w:eastAsia="Times New Roman" w:hAnsi="Arial" w:cs="Arial"/>
          <w:i/>
          <w:iCs/>
          <w:color w:val="777777"/>
          <w:sz w:val="23"/>
          <w:szCs w:val="23"/>
          <w:lang w:eastAsia="el-GR"/>
        </w:rPr>
        <w:t>νόσησης</w:t>
      </w:r>
      <w:proofErr w:type="spellEnd"/>
      <w:r w:rsidRPr="00CD7E06">
        <w:rPr>
          <w:rFonts w:ascii="Arial" w:eastAsia="Times New Roman" w:hAnsi="Arial" w:cs="Arial"/>
          <w:i/>
          <w:iCs/>
          <w:color w:val="777777"/>
          <w:sz w:val="23"/>
          <w:szCs w:val="23"/>
          <w:lang w:eastAsia="el-GR"/>
        </w:rPr>
        <w:t xml:space="preserve"> με </w:t>
      </w:r>
      <w:proofErr w:type="spellStart"/>
      <w:r w:rsidRPr="00CD7E06">
        <w:rPr>
          <w:rFonts w:ascii="Arial" w:eastAsia="Times New Roman" w:hAnsi="Arial" w:cs="Arial"/>
          <w:i/>
          <w:iCs/>
          <w:color w:val="777777"/>
          <w:sz w:val="23"/>
          <w:szCs w:val="23"/>
          <w:lang w:eastAsia="el-GR"/>
        </w:rPr>
        <w:t>κορωνοϊό</w:t>
      </w:r>
      <w:proofErr w:type="spellEnd"/>
      <w:r w:rsidRPr="00CD7E06">
        <w:rPr>
          <w:rFonts w:ascii="Arial" w:eastAsia="Times New Roman" w:hAnsi="Arial" w:cs="Arial"/>
          <w:i/>
          <w:iCs/>
          <w:color w:val="777777"/>
          <w:sz w:val="23"/>
          <w:szCs w:val="23"/>
          <w:lang w:eastAsia="el-GR"/>
        </w:rPr>
        <w:t xml:space="preserve"> COVID-19, σύμφωνα με τα οριζόμενα στην παρ. 3 του άρθρου τριακοστού όγδοου της από 20.3.2020 Πράξης Νομοθετικού Περιεχομένου, η οποία κυρώθηκε με το άρθρο 1 του ν. 4683/2020, όπως ίσχυε πριν την αντικατάστασή της με την παρ. 1, δεν διακόπτεται η χορηγηθείσα άδεια.»,</w:t>
      </w:r>
    </w:p>
    <w:p w:rsidR="00CD7E06" w:rsidRPr="00CD7E06" w:rsidRDefault="00CD7E06" w:rsidP="00CD7E06">
      <w:pPr>
        <w:shd w:val="clear" w:color="auto" w:fill="FFFFFF"/>
        <w:spacing w:after="180"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 xml:space="preserve">ενώ, η έναρξη ισχύς του άρθρου 31 του ν. 5043/2023 είναι η 13η Απριλίου 2023, ήτοι η </w:t>
      </w:r>
      <w:proofErr w:type="spellStart"/>
      <w:r w:rsidRPr="00CD7E06">
        <w:rPr>
          <w:rFonts w:ascii="Arial" w:eastAsia="Times New Roman" w:hAnsi="Arial" w:cs="Arial"/>
          <w:i/>
          <w:iCs/>
          <w:color w:val="777777"/>
          <w:sz w:val="23"/>
          <w:szCs w:val="23"/>
          <w:lang w:eastAsia="el-GR"/>
        </w:rPr>
        <w:t>ημ</w:t>
      </w:r>
      <w:proofErr w:type="spellEnd"/>
      <w:r w:rsidRPr="00CD7E06">
        <w:rPr>
          <w:rFonts w:ascii="Arial" w:eastAsia="Times New Roman" w:hAnsi="Arial" w:cs="Arial"/>
          <w:i/>
          <w:iCs/>
          <w:color w:val="777777"/>
          <w:sz w:val="23"/>
          <w:szCs w:val="23"/>
          <w:lang w:eastAsia="el-GR"/>
        </w:rPr>
        <w:t>/</w:t>
      </w:r>
      <w:proofErr w:type="spellStart"/>
      <w:r w:rsidRPr="00CD7E06">
        <w:rPr>
          <w:rFonts w:ascii="Arial" w:eastAsia="Times New Roman" w:hAnsi="Arial" w:cs="Arial"/>
          <w:i/>
          <w:iCs/>
          <w:color w:val="777777"/>
          <w:sz w:val="23"/>
          <w:szCs w:val="23"/>
          <w:lang w:eastAsia="el-GR"/>
        </w:rPr>
        <w:t>νία</w:t>
      </w:r>
      <w:proofErr w:type="spellEnd"/>
      <w:r w:rsidRPr="00CD7E06">
        <w:rPr>
          <w:rFonts w:ascii="Arial" w:eastAsia="Times New Roman" w:hAnsi="Arial" w:cs="Arial"/>
          <w:i/>
          <w:iCs/>
          <w:color w:val="777777"/>
          <w:sz w:val="23"/>
          <w:szCs w:val="23"/>
          <w:lang w:eastAsia="el-GR"/>
        </w:rPr>
        <w:t xml:space="preserve"> δημοσίευσης του νόμου αυτού.</w:t>
      </w:r>
    </w:p>
    <w:p w:rsidR="00CD7E06" w:rsidRPr="00CD7E06" w:rsidRDefault="00CD7E06" w:rsidP="00CD7E06">
      <w:pPr>
        <w:shd w:val="clear" w:color="auto" w:fill="FFFFFF"/>
        <w:spacing w:line="240" w:lineRule="auto"/>
        <w:textAlignment w:val="baseline"/>
        <w:rPr>
          <w:rFonts w:ascii="Arial" w:eastAsia="Times New Roman" w:hAnsi="Arial" w:cs="Arial"/>
          <w:i/>
          <w:iCs/>
          <w:color w:val="777777"/>
          <w:sz w:val="23"/>
          <w:szCs w:val="23"/>
          <w:lang w:eastAsia="el-GR"/>
        </w:rPr>
      </w:pPr>
      <w:r w:rsidRPr="00CD7E06">
        <w:rPr>
          <w:rFonts w:ascii="Arial" w:eastAsia="Times New Roman" w:hAnsi="Arial" w:cs="Arial"/>
          <w:i/>
          <w:iCs/>
          <w:color w:val="777777"/>
          <w:sz w:val="23"/>
          <w:szCs w:val="23"/>
          <w:lang w:eastAsia="el-GR"/>
        </w:rPr>
        <w:t>Κατόπιν της ισχύος των διατάξεων </w:t>
      </w:r>
      <w:hyperlink r:id="rId58" w:tgtFrame="_blank" w:history="1">
        <w:r w:rsidRPr="00CD7E06">
          <w:rPr>
            <w:rFonts w:ascii="Arial" w:eastAsia="Times New Roman" w:hAnsi="Arial" w:cs="Arial"/>
            <w:i/>
            <w:iCs/>
            <w:color w:val="12355C"/>
            <w:sz w:val="23"/>
            <w:u w:val="single"/>
            <w:lang w:eastAsia="el-GR"/>
          </w:rPr>
          <w:t>του άρθρου 31 του ν. 5043/2023</w:t>
        </w:r>
      </w:hyperlink>
      <w:r w:rsidRPr="00CD7E06">
        <w:rPr>
          <w:rFonts w:ascii="Arial" w:eastAsia="Times New Roman" w:hAnsi="Arial" w:cs="Arial"/>
          <w:i/>
          <w:iCs/>
          <w:color w:val="777777"/>
          <w:sz w:val="23"/>
          <w:szCs w:val="23"/>
          <w:lang w:eastAsia="el-GR"/>
        </w:rPr>
        <w:t>, όπως προκύπτει και από τα ανωτέρω, </w:t>
      </w:r>
      <w:r w:rsidRPr="00CD7E06">
        <w:rPr>
          <w:rFonts w:ascii="inherit" w:eastAsia="Times New Roman" w:hAnsi="inherit" w:cs="Arial"/>
          <w:b/>
          <w:bCs/>
          <w:i/>
          <w:iCs/>
          <w:color w:val="FF0000"/>
          <w:sz w:val="23"/>
          <w:lang w:eastAsia="el-GR"/>
        </w:rPr>
        <w:t>παύει να χορηγείται η αναρρωτική άδεια ειδικού σκοπού λόγω COVID-19 στους/στις εκπαιδευτικούς και σε λοιπούς υπαλλήλους του Δημοσίου, πλην των εργαζομένων σε δημόσιες δομές υγείας και σε δημόσιες κλειστές δομές κοινωνικής φροντίδας.</w:t>
      </w:r>
      <w:r w:rsidRPr="00CD7E06">
        <w:rPr>
          <w:rFonts w:ascii="Arial" w:eastAsia="Times New Roman" w:hAnsi="Arial" w:cs="Arial"/>
          <w:i/>
          <w:iCs/>
          <w:color w:val="777777"/>
          <w:sz w:val="23"/>
          <w:szCs w:val="23"/>
          <w:lang w:eastAsia="el-GR"/>
        </w:rPr>
        <w:t> Ως εκ τούτου </w:t>
      </w:r>
      <w:r w:rsidRPr="00CD7E06">
        <w:rPr>
          <w:rFonts w:ascii="inherit" w:eastAsia="Times New Roman" w:hAnsi="inherit" w:cs="Arial"/>
          <w:b/>
          <w:bCs/>
          <w:i/>
          <w:iCs/>
          <w:color w:val="808000"/>
          <w:sz w:val="23"/>
          <w:lang w:eastAsia="el-GR"/>
        </w:rPr>
        <w:t>στους/στις εκπαιδευτικούς που νοσούν με COVID-19 μπορεί πλέον να χορηγείται μόνο αναρρωτική άδεια, σύμφωνα με τα ισχύοντα για τη χορήγηση των αδειών αυτών.</w:t>
      </w:r>
    </w:p>
    <w:p w:rsidR="00BD6E6E" w:rsidRDefault="00BD6E6E"/>
    <w:sectPr w:rsidR="00BD6E6E" w:rsidSect="00BD6E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D1B44"/>
    <w:multiLevelType w:val="multilevel"/>
    <w:tmpl w:val="96B2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D7E06"/>
    <w:rsid w:val="002D6B28"/>
    <w:rsid w:val="008705C8"/>
    <w:rsid w:val="00BD6E6E"/>
    <w:rsid w:val="00CD7E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6E"/>
  </w:style>
  <w:style w:type="paragraph" w:styleId="4">
    <w:name w:val="heading 4"/>
    <w:basedOn w:val="a"/>
    <w:link w:val="4Char"/>
    <w:uiPriority w:val="9"/>
    <w:qFormat/>
    <w:rsid w:val="00CD7E0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CD7E0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D7E06"/>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CD7E06"/>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CD7E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D7E06"/>
    <w:rPr>
      <w:b/>
      <w:bCs/>
    </w:rPr>
  </w:style>
  <w:style w:type="character" w:styleId="-">
    <w:name w:val="Hyperlink"/>
    <w:basedOn w:val="a0"/>
    <w:uiPriority w:val="99"/>
    <w:semiHidden/>
    <w:unhideWhenUsed/>
    <w:rsid w:val="00CD7E06"/>
    <w:rPr>
      <w:color w:val="0000FF"/>
      <w:u w:val="single"/>
    </w:rPr>
  </w:style>
  <w:style w:type="character" w:styleId="a4">
    <w:name w:val="Emphasis"/>
    <w:basedOn w:val="a0"/>
    <w:uiPriority w:val="20"/>
    <w:qFormat/>
    <w:rsid w:val="00CD7E06"/>
    <w:rPr>
      <w:i/>
      <w:iCs/>
    </w:rPr>
  </w:style>
  <w:style w:type="character" w:customStyle="1" w:styleId="markedcontent">
    <w:name w:val="markedcontent"/>
    <w:basedOn w:val="a0"/>
    <w:rsid w:val="00CD7E06"/>
  </w:style>
</w:styles>
</file>

<file path=word/webSettings.xml><?xml version="1.0" encoding="utf-8"?>
<w:webSettings xmlns:r="http://schemas.openxmlformats.org/officeDocument/2006/relationships" xmlns:w="http://schemas.openxmlformats.org/wordprocessingml/2006/main">
  <w:divs>
    <w:div w:id="10326523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52">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de.lef.sch.gr/wp-content/uploads/2022/03/%CE%94%CE%99%CE%94%CE%91%CE%94_%CE%A651_538_12254.pdf" TargetMode="External"/><Relationship Id="rId18" Type="http://schemas.openxmlformats.org/officeDocument/2006/relationships/hyperlink" Target="https://dide.lef.sch.gr/wp-content/uploads/2021/10/n.4351-FEK_164A_2015_4-12-2015.pdf" TargetMode="External"/><Relationship Id="rId26"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9" Type="http://schemas.openxmlformats.org/officeDocument/2006/relationships/hyperlink" Target="https://dide.lef.sch.gr/2023/09/15/goniki-adeia-anaplirotes-n-4808-2021-symplirosi-enos-etous/" TargetMode="External"/><Relationship Id="rId21" Type="http://schemas.openxmlformats.org/officeDocument/2006/relationships/hyperlink" Target="https://dide.lef.sch.gr/wp-content/uploads/2021/10/n3528-2007.pdf" TargetMode="External"/><Relationship Id="rId34" Type="http://schemas.openxmlformats.org/officeDocument/2006/relationships/hyperlink" Target="https://dide.lef.sch.gr/wp-content/uploads/2021/10/egkyklios-48281-e3-28-3-2019.pdf" TargetMode="External"/><Relationship Id="rId42" Type="http://schemas.openxmlformats.org/officeDocument/2006/relationships/hyperlink" Target="https://dide.lef.sch.gr/wp-content/uploads/2022/03/2021_%CE%9D%CE%9F%CE%9C%CE%9F%CE%A3_4830_%CE%A6%CE%95%CE%9A_169_18_09_21.pdf" TargetMode="External"/><Relationship Id="rId47"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50" Type="http://schemas.openxmlformats.org/officeDocument/2006/relationships/hyperlink" Target="http://www.et.gr/idocs-nph/search/pdfViewerForm.html?args=5C7QrtC22wHUdWr4xouZundtvSoClrL8wKsDxGjkYKjtIl9LGdkF53UIxsx942CdyqxSQYNuqAGCF0IfB9HI6hq6ZkZV96FIig1VNt747zGAe8Vhp3sLCrTjuqEH8NK_iQEhgaUHlCA." TargetMode="External"/><Relationship Id="rId55" Type="http://schemas.openxmlformats.org/officeDocument/2006/relationships/hyperlink" Target="https://dide.lef.sch.gr/wp-content/uploads/2021/10/ADEIES-EKPAIDEYTIKON-5-5-2014.pdf" TargetMode="External"/><Relationship Id="rId7" Type="http://schemas.openxmlformats.org/officeDocument/2006/relationships/hyperlink" Target="https://dide.lef.sch.gr/wp-content/uploads/2022/03/nomos-4485-2017.pdf" TargetMode="External"/><Relationship Id="rId12" Type="http://schemas.openxmlformats.org/officeDocument/2006/relationships/hyperlink" Target="https://dide.lef.sch.gr/wp-content/uploads/2022/03/nomos-4674-fek-53A-t-a-11-3-2020.pdf" TargetMode="External"/><Relationship Id="rId17" Type="http://schemas.openxmlformats.org/officeDocument/2006/relationships/hyperlink" Target="https://dide.lef.sch.gr/wp-content/uploads/2023/01/%CE%A7%CE%BF%CF%81%CE%AE%CE%B3%CE%B7%CF%83%CE%B7-%CE%AC%CE%B4%CE%B5%CE%B9%CE%B1%CF%82-%CE%B5%CE%BE%CE%B5%CF%84%CE%AC%CF%83%CE%B5%CF%89%CE%BD-%CE%95%CE%BD%CE%B7%CE%BC%CE%B5%CF%81%CF%89%CF%84%CE%B9%CE%BA%CF%8C-%CF%84%CE%BF%CF%85-%CE%A5%CE%A0%CE%95%CE%A3.pdf" TargetMode="External"/><Relationship Id="rId25" Type="http://schemas.openxmlformats.org/officeDocument/2006/relationships/hyperlink" Target="https://dide.lef.sch.gr/wp-content/uploads/2021/10/n3528-2007.pdf" TargetMode="External"/><Relationship Id="rId33" Type="http://schemas.openxmlformats.org/officeDocument/2006/relationships/hyperlink" Target="http://www.et.gr/idocs-nph/search/pdfViewerForm.html?args=5C7QrtC22wFqnM3eAbJzrXdtvSoClrL8n2mlCsr5UbztIl9LGdkF53UIxsx942CdyqxSQYNuqAGCF0IfB9HI6hq6ZkZV96FI0XBge_7orqMCTsU0AyDJjc9hDFFmApeQAlg-Ukzbc54." TargetMode="External"/><Relationship Id="rId38" Type="http://schemas.openxmlformats.org/officeDocument/2006/relationships/hyperlink" Target="https://diavgeia.gov.gr/doc/995%CE%A346%CE%9D%CE%9A%CE%A0%CE%94-3%CE%9A0?inline=true" TargetMode="External"/><Relationship Id="rId46"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de.lef.sch.gr/wp-content/uploads/2022/03/nomos-4674-fek-53A-t-a-11-3-2020.pdf" TargetMode="External"/><Relationship Id="rId20" Type="http://schemas.openxmlformats.org/officeDocument/2006/relationships/hyperlink" Target="https://dide.lef.sch.gr/wp-content/uploads/2022/03/nomos-4674-fek-53A-t-a-11-3-2020.pdf" TargetMode="External"/><Relationship Id="rId29" Type="http://schemas.openxmlformats.org/officeDocument/2006/relationships/hyperlink" Target="https://dide.lef.sch.gr/wp-content/uploads/2021/10/n.2874_2000.pdf" TargetMode="External"/><Relationship Id="rId41" Type="http://schemas.openxmlformats.org/officeDocument/2006/relationships/hyperlink" Target="http://www.et.gr/idocs-nph/search/pdfViewerForm.html?args=5C7QrtC22wHUdWr4xouZundtvSoClrL8wKsDxGjkYKjtIl9LGdkF53UIxsx942CdyqxSQYNuqAGCF0IfB9HI6hq6ZkZV96FIig1VNt747zGAe8Vhp3sLCrTjuqEH8NK_iQEhgaUHlCA." TargetMode="External"/><Relationship Id="rId54" Type="http://schemas.openxmlformats.org/officeDocument/2006/relationships/hyperlink" Target="https://dide.lef.sch.gr/wp-content/uploads/2021/10/2020_150936_E3_adeies_anapliroton.pdf" TargetMode="External"/><Relationship Id="rId1" Type="http://schemas.openxmlformats.org/officeDocument/2006/relationships/numbering" Target="numbering.xml"/><Relationship Id="rId6" Type="http://schemas.openxmlformats.org/officeDocument/2006/relationships/hyperlink" Target="https://dide.lef.sch.gr/wp-content/uploads/2021/10/n.2874_2000.pdf" TargetMode="External"/><Relationship Id="rId11" Type="http://schemas.openxmlformats.org/officeDocument/2006/relationships/hyperlink" Target="https://dide.lef.sch.gr/wp-content/uploads/2022/03/nomos-4589-2019.pdf" TargetMode="External"/><Relationship Id="rId24" Type="http://schemas.openxmlformats.org/officeDocument/2006/relationships/hyperlink" Target="https://dide.lef.sch.gr/wp-content/uploads/2021/10/adeies_anapliroton-se-diki.jpg" TargetMode="External"/><Relationship Id="rId32"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7"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40" Type="http://schemas.openxmlformats.org/officeDocument/2006/relationships/hyperlink" Target="https://dide.lef.sch.gr/wp-content/uploads/2021/10/n3528-2007.pdf" TargetMode="External"/><Relationship Id="rId45" Type="http://schemas.openxmlformats.org/officeDocument/2006/relationships/hyperlink" Target="https://diavgeia.gov.gr/doc/6%CE%A3%CE%A6146%CE%9C%CE%A4%CE%9B6-48%CE%A0?inline=true" TargetMode="External"/><Relationship Id="rId53" Type="http://schemas.openxmlformats.org/officeDocument/2006/relationships/hyperlink" Target="https://dide.lef.sch.gr/wp-content/uploads/2021/10/monimoi-anaplirotes-idax-adeies-eggrafo-28-5-2020.pdf" TargetMode="External"/><Relationship Id="rId58" Type="http://schemas.openxmlformats.org/officeDocument/2006/relationships/hyperlink" Target="https://www.et.gr/api/DownloadFeksApi/?fek_pdf=20230100091" TargetMode="External"/><Relationship Id="rId5" Type="http://schemas.openxmlformats.org/officeDocument/2006/relationships/hyperlink" Target="https://dide.lef.sch.gr/wp-content/uploads/2021/10/pd-410-1988.pdf" TargetMode="External"/><Relationship Id="rId15" Type="http://schemas.openxmlformats.org/officeDocument/2006/relationships/hyperlink" Target="https://dide.lef.sch.gr/wp-content/uploads/2022/03/nomos-4589-2019.pdf" TargetMode="External"/><Relationship Id="rId23" Type="http://schemas.openxmlformats.org/officeDocument/2006/relationships/hyperlink" Target="https://dide.lef.sch.gr/wp-content/uploads/2022/03/pd-456-1984.pdf" TargetMode="External"/><Relationship Id="rId28" Type="http://schemas.openxmlformats.org/officeDocument/2006/relationships/hyperlink" Target="https://dide.lef.sch.gr/wp-content/uploads/2021/10/n2224-1994.pdf" TargetMode="External"/><Relationship Id="rId36" Type="http://schemas.openxmlformats.org/officeDocument/2006/relationships/hyperlink" Target="http://www.et.gr/idocs-nph/search/pdfViewerForm.html?args=5C7QrtC22wFqnM3eAbJzrXdtvSoClrL8n2mlCsr5UbztIl9LGdkF53UIxsx942CdyqxSQYNuqAGCF0IfB9HI6hq6ZkZV96FI0XBge_7orqMCTsU0AyDJjc9hDFFmApeQAlg-Ukzbc54." TargetMode="External"/><Relationship Id="rId49" Type="http://schemas.openxmlformats.org/officeDocument/2006/relationships/hyperlink" Target="https://www.et.gr/api/DownloadFeksApi/?fek_pdf=20070201613" TargetMode="External"/><Relationship Id="rId57" Type="http://schemas.openxmlformats.org/officeDocument/2006/relationships/hyperlink" Target="https://www.et.gr/api/DownloadFeksApi/?fek_pdf=20230100091" TargetMode="External"/><Relationship Id="rId10" Type="http://schemas.openxmlformats.org/officeDocument/2006/relationships/hyperlink" Target="https://dide.lef.sch.gr/wp-content/uploads/2021/10/n3528-2007.pdf" TargetMode="External"/><Relationship Id="rId19" Type="http://schemas.openxmlformats.org/officeDocument/2006/relationships/hyperlink" Target="https://dide.lef.sch.gr/wp-content/uploads/2021/10/n3528-2007.pdf" TargetMode="External"/><Relationship Id="rId31" Type="http://schemas.openxmlformats.org/officeDocument/2006/relationships/hyperlink" Target="https://dide.lef.sch.gr/wp-content/uploads/2021/10/n3528-2007.pdf" TargetMode="External"/><Relationship Id="rId44" Type="http://schemas.openxmlformats.org/officeDocument/2006/relationships/hyperlink" Target="https://diavgeia.gov.gr/doc/%CE%92%CE%95%CE%91%CE%A6%CE%A7-%CE%9C%CE%997?inline=true" TargetMode="External"/><Relationship Id="rId52" Type="http://schemas.openxmlformats.org/officeDocument/2006/relationships/hyperlink" Target="https://dide.lef.sch.gr/wp-content/uploads/2021/10/27-11-2020-adeies-anapliroton-plhn-kanonikon.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14" Type="http://schemas.openxmlformats.org/officeDocument/2006/relationships/hyperlink" Target="https://dide.lef.sch.gr/wp-content/uploads/2021/10/n3528-2007.pdf" TargetMode="External"/><Relationship Id="rId22" Type="http://schemas.openxmlformats.org/officeDocument/2006/relationships/hyperlink" Target="https://dide.lef.sch.gr/wp-content/uploads/2022/03/nomos-4674-fek-53A-t-a-11-3-2020.pdf" TargetMode="External"/><Relationship Id="rId27"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0" Type="http://schemas.openxmlformats.org/officeDocument/2006/relationships/hyperlink" Target="http://www.et.gr/idocs-nph/search/pdfViewerForm.html?args=5C7QrtC22wEzH9d6xfVpRXdtvSoClrL8zNy8ycs-iQh5MXD0LzQTLWPU9yLzB8V68knBzLCmTXKaO6fpVZ6Lx9hLslJUqeiQUtnI4wLNwCN4NCiJUvxOSdjtFv90URvQqtVOTn2t4N8." TargetMode="External"/><Relationship Id="rId35" Type="http://schemas.openxmlformats.org/officeDocument/2006/relationships/hyperlink" Target="http://www.et.gr/idocs-nph/search/pdfViewerForm.html?args=5C7QrtC22wF7YkbUtryc43dtvSoClrL8lj0jDA0wBrh5MXD0LzQTLWPU9yLzB8V68knBzLCmTXKaO6fpVZ6Lx9hLslJUqeiQIb3aoNKx8-pnV3LoA9juAzjsvkyo9hEir-w1LtDrqEA." TargetMode="External"/><Relationship Id="rId43" Type="http://schemas.openxmlformats.org/officeDocument/2006/relationships/hyperlink" Target="http://www.et.gr/idocs-nph/search/pdfViewerForm.html?args=5C7QrtC22wHUdWr4xouZundtvSoClrL8wKsDxGjkYKjtIl9LGdkF53UIxsx942CdyqxSQYNuqAGCF0IfB9HI6hq6ZkZV96FIig1VNt747zGAe8Vhp3sLCrTjuqEH8NK_iQEhgaUHlCA." TargetMode="External"/><Relationship Id="rId48" Type="http://schemas.openxmlformats.org/officeDocument/2006/relationships/hyperlink" Target="https://dide.lef.sch.gr/wp-content/uploads/2021/10/n3528-2007.pdf" TargetMode="External"/><Relationship Id="rId56" Type="http://schemas.openxmlformats.org/officeDocument/2006/relationships/hyperlink" Target="https://dide.lef.sch.gr/2023/03/30/84h-egkyklios-ypes-covid-19/" TargetMode="External"/><Relationship Id="rId8" Type="http://schemas.openxmlformats.org/officeDocument/2006/relationships/hyperlink" Target="https://diavgeia.gov.gr/doc/%CE%A93%CE%A1%CE%A046%CE%9C%CE%91%CE%A0%CE%A3-%CE%9A%CE%9E%CE%A3?inline=true" TargetMode="External"/><Relationship Id="rId51" Type="http://schemas.openxmlformats.org/officeDocument/2006/relationships/hyperlink" Target="https://diavgeia.gov.gr/doc/6%CE%A0%CE%A1%CE%A746%CE%9C%CE%A4%CE%9B6-43%CE%A5?inline=true"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6390</Words>
  <Characters>34506</Characters>
  <Application>Microsoft Office Word</Application>
  <DocSecurity>0</DocSecurity>
  <Lines>287</Lines>
  <Paragraphs>81</Paragraphs>
  <ScaleCrop>false</ScaleCrop>
  <Company/>
  <LinksUpToDate>false</LinksUpToDate>
  <CharactersWithSpaces>40815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2023-10-08T04:49:00Z</dcterms:created>
  <dcterms:modified xsi:type="dcterms:W3CDTF">2023-10-08T04:50:00Z</dcterms:modified>
</cp:coreProperties>
</file>